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C91" w:rsidRDefault="00E82C91" w:rsidP="00E82C91">
      <w:pPr>
        <w:spacing w:after="150" w:line="240" w:lineRule="auto"/>
        <w:rPr>
          <w:rFonts w:ascii="Calibri" w:eastAsia="Times New Roman" w:hAnsi="Calibri" w:cs="Calibri"/>
          <w:b/>
          <w:bCs/>
          <w:color w:val="58595B"/>
          <w:sz w:val="32"/>
          <w:szCs w:val="32"/>
          <w:lang w:eastAsia="en-IE"/>
        </w:rPr>
      </w:pPr>
      <w:r w:rsidRPr="00E82C91">
        <w:rPr>
          <w:rFonts w:ascii="Calibri" w:eastAsia="Times New Roman" w:hAnsi="Calibri" w:cs="Calibri"/>
          <w:b/>
          <w:bCs/>
          <w:color w:val="58595B"/>
          <w:sz w:val="32"/>
          <w:szCs w:val="32"/>
          <w:lang w:eastAsia="en-IE"/>
        </w:rPr>
        <w:t>Esker E.T.N.S Garda Vetting Procedures</w:t>
      </w:r>
    </w:p>
    <w:p w:rsidR="00E82C91" w:rsidRDefault="00E82C91" w:rsidP="00E82C91">
      <w:pPr>
        <w:spacing w:after="150" w:line="240" w:lineRule="auto"/>
        <w:rPr>
          <w:rFonts w:ascii="Calibri" w:eastAsia="Times New Roman" w:hAnsi="Calibri" w:cs="Calibri"/>
          <w:b/>
          <w:bCs/>
          <w:color w:val="58595B"/>
          <w:sz w:val="32"/>
          <w:szCs w:val="32"/>
          <w:lang w:eastAsia="en-IE"/>
        </w:rPr>
      </w:pPr>
    </w:p>
    <w:p w:rsidR="00E82C91" w:rsidRPr="00E82C91" w:rsidRDefault="00E82C91" w:rsidP="00E82C91">
      <w:pPr>
        <w:spacing w:after="150" w:line="240" w:lineRule="auto"/>
        <w:rPr>
          <w:rFonts w:ascii="Arial" w:eastAsia="Times New Roman" w:hAnsi="Arial" w:cs="Arial"/>
          <w:color w:val="58595B"/>
          <w:sz w:val="18"/>
          <w:szCs w:val="18"/>
          <w:lang w:eastAsia="en-IE"/>
        </w:rPr>
      </w:pPr>
    </w:p>
    <w:p w:rsidR="00E82C91" w:rsidRDefault="00E82C91" w:rsidP="00E82C91">
      <w:pPr>
        <w:spacing w:after="150" w:line="240" w:lineRule="auto"/>
        <w:rPr>
          <w:rFonts w:ascii="Calibri" w:eastAsia="Times New Roman" w:hAnsi="Calibri" w:cs="Calibri"/>
          <w:b/>
          <w:bCs/>
          <w:color w:val="58595B"/>
          <w:sz w:val="28"/>
          <w:szCs w:val="28"/>
          <w:u w:val="single"/>
          <w:lang w:eastAsia="en-IE"/>
        </w:rPr>
      </w:pPr>
      <w:r>
        <w:rPr>
          <w:rFonts w:ascii="Calibri" w:eastAsia="Times New Roman" w:hAnsi="Calibri" w:cs="Calibri"/>
          <w:b/>
          <w:bCs/>
          <w:color w:val="58595B"/>
          <w:sz w:val="28"/>
          <w:szCs w:val="28"/>
          <w:u w:val="single"/>
          <w:lang w:eastAsia="en-IE"/>
        </w:rPr>
        <w:t xml:space="preserve">                                     </w:t>
      </w:r>
      <w:r w:rsidRPr="00E82C91">
        <w:rPr>
          <w:rFonts w:ascii="Calibri" w:eastAsia="Times New Roman" w:hAnsi="Calibri" w:cs="Calibri"/>
          <w:b/>
          <w:bCs/>
          <w:color w:val="58595B"/>
          <w:sz w:val="28"/>
          <w:szCs w:val="28"/>
          <w:u w:val="single"/>
          <w:lang w:eastAsia="en-IE"/>
        </w:rPr>
        <w:t>Garda Vetting Policy and Procedure</w:t>
      </w:r>
      <w:r>
        <w:rPr>
          <w:rFonts w:ascii="Calibri" w:eastAsia="Times New Roman" w:hAnsi="Calibri" w:cs="Calibri"/>
          <w:b/>
          <w:bCs/>
          <w:color w:val="58595B"/>
          <w:sz w:val="28"/>
          <w:szCs w:val="28"/>
          <w:u w:val="single"/>
          <w:lang w:eastAsia="en-IE"/>
        </w:rPr>
        <w:t>_________________</w:t>
      </w:r>
      <w:bookmarkStart w:id="0" w:name="_GoBack"/>
      <w:bookmarkEnd w:id="0"/>
    </w:p>
    <w:p w:rsidR="00E82C91" w:rsidRDefault="00E82C91" w:rsidP="00E82C91">
      <w:pPr>
        <w:spacing w:after="150" w:line="240" w:lineRule="auto"/>
        <w:rPr>
          <w:rFonts w:ascii="Calibri" w:eastAsia="Times New Roman" w:hAnsi="Calibri" w:cs="Calibri"/>
          <w:b/>
          <w:bCs/>
          <w:color w:val="58595B"/>
          <w:sz w:val="28"/>
          <w:szCs w:val="28"/>
          <w:u w:val="single"/>
          <w:lang w:eastAsia="en-IE"/>
        </w:rPr>
      </w:pPr>
    </w:p>
    <w:p w:rsidR="00E82C91" w:rsidRPr="00E82C91" w:rsidRDefault="00E82C91" w:rsidP="00E82C91">
      <w:pPr>
        <w:spacing w:after="150" w:line="240" w:lineRule="auto"/>
        <w:rPr>
          <w:rFonts w:ascii="Arial" w:eastAsia="Times New Roman" w:hAnsi="Arial" w:cs="Arial"/>
          <w:color w:val="58595B"/>
          <w:sz w:val="18"/>
          <w:szCs w:val="18"/>
          <w:lang w:eastAsia="en-IE"/>
        </w:rPr>
      </w:pPr>
      <w:r>
        <w:rPr>
          <w:rFonts w:ascii="Arial" w:eastAsia="Times New Roman" w:hAnsi="Arial" w:cs="Arial"/>
          <w:color w:val="58595B"/>
          <w:sz w:val="18"/>
          <w:szCs w:val="18"/>
          <w:lang w:eastAsia="en-IE"/>
        </w:rPr>
        <w:t xml:space="preserve">                                                    </w:t>
      </w:r>
      <w:r w:rsidRPr="00E82C91">
        <w:rPr>
          <w:rFonts w:ascii="Arial" w:eastAsia="Times New Roman" w:hAnsi="Arial" w:cs="Arial"/>
          <w:noProof/>
          <w:color w:val="58595B"/>
          <w:sz w:val="18"/>
          <w:szCs w:val="18"/>
          <w:lang w:eastAsia="en-IE"/>
        </w:rPr>
        <w:drawing>
          <wp:inline distT="0" distB="0" distL="0" distR="0">
            <wp:extent cx="1888399" cy="1531405"/>
            <wp:effectExtent l="0" t="0" r="0" b="0"/>
            <wp:docPr id="2" name="Picture 2" descr="C:\Users\Gemma\Desktop\esk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Gemma\Desktop\esker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7709" cy="1547064"/>
                    </a:xfrm>
                    <a:prstGeom prst="rect">
                      <a:avLst/>
                    </a:prstGeom>
                    <a:noFill/>
                    <a:ln>
                      <a:noFill/>
                    </a:ln>
                  </pic:spPr>
                </pic:pic>
              </a:graphicData>
            </a:graphic>
          </wp:inline>
        </w:drawing>
      </w:r>
    </w:p>
    <w:p w:rsidR="00E82C91" w:rsidRPr="00E82C91" w:rsidRDefault="00E82C91" w:rsidP="00E82C91">
      <w:pPr>
        <w:spacing w:after="150" w:line="240" w:lineRule="auto"/>
        <w:rPr>
          <w:rFonts w:ascii="Arial" w:eastAsia="Times New Roman" w:hAnsi="Arial" w:cs="Arial"/>
          <w:color w:val="58595B"/>
          <w:sz w:val="18"/>
          <w:szCs w:val="18"/>
          <w:lang w:eastAsia="en-IE"/>
        </w:rPr>
      </w:pPr>
      <w:r w:rsidRPr="00E82C91">
        <w:rPr>
          <w:rFonts w:ascii="Calibri" w:eastAsia="Times New Roman" w:hAnsi="Calibri" w:cs="Calibri"/>
          <w:b/>
          <w:bCs/>
          <w:color w:val="58595B"/>
          <w:sz w:val="28"/>
          <w:szCs w:val="28"/>
          <w:lang w:eastAsia="en-IE"/>
        </w:rPr>
        <w:t>Garda Vetting for all volunteers and non-teaching staff who are in unsupervised contact with children in a school context.</w:t>
      </w:r>
    </w:p>
    <w:p w:rsidR="00E82C91" w:rsidRPr="00E82C91" w:rsidRDefault="00E82C91" w:rsidP="00E82C91">
      <w:pPr>
        <w:spacing w:after="150" w:line="240" w:lineRule="auto"/>
        <w:rPr>
          <w:rFonts w:ascii="Arial" w:eastAsia="Times New Roman" w:hAnsi="Arial" w:cs="Arial"/>
          <w:color w:val="58595B"/>
          <w:sz w:val="18"/>
          <w:szCs w:val="18"/>
          <w:lang w:eastAsia="en-IE"/>
        </w:rPr>
      </w:pPr>
      <w:r w:rsidRPr="00E82C91">
        <w:rPr>
          <w:rFonts w:ascii="Calibri" w:eastAsia="Times New Roman" w:hAnsi="Calibri" w:cs="Calibri"/>
          <w:color w:val="58595B"/>
          <w:sz w:val="27"/>
          <w:szCs w:val="27"/>
          <w:lang w:eastAsia="en-IE"/>
        </w:rPr>
        <w:t>It is best practice to ensure that all non-teaching staff and any volunteers with unsupervised access to children who are working in a school environment have completed the Garda Vetting Process.</w:t>
      </w:r>
    </w:p>
    <w:p w:rsidR="00E82C91" w:rsidRPr="00E82C91" w:rsidRDefault="00E82C91" w:rsidP="00E82C91">
      <w:pPr>
        <w:spacing w:after="150" w:line="240" w:lineRule="auto"/>
        <w:rPr>
          <w:rFonts w:ascii="Arial" w:eastAsia="Times New Roman" w:hAnsi="Arial" w:cs="Arial"/>
          <w:color w:val="58595B"/>
          <w:sz w:val="18"/>
          <w:szCs w:val="18"/>
          <w:lang w:eastAsia="en-IE"/>
        </w:rPr>
      </w:pPr>
      <w:r w:rsidRPr="00E82C91">
        <w:rPr>
          <w:rFonts w:ascii="Calibri" w:eastAsia="Times New Roman" w:hAnsi="Calibri" w:cs="Calibri"/>
          <w:color w:val="58595B"/>
          <w:sz w:val="27"/>
          <w:szCs w:val="27"/>
          <w:lang w:eastAsia="en-IE"/>
        </w:rPr>
        <w:t>We have an obligation to manage Garda Vetting (GV) applications within human rights, legislative and natural justice framework. We also acknowledge our obligations under data protection legislation.</w:t>
      </w:r>
    </w:p>
    <w:p w:rsidR="00E82C91" w:rsidRPr="00E82C91" w:rsidRDefault="00E82C91" w:rsidP="00E82C91">
      <w:pPr>
        <w:spacing w:after="150" w:line="240" w:lineRule="auto"/>
        <w:rPr>
          <w:rFonts w:ascii="Arial" w:eastAsia="Times New Roman" w:hAnsi="Arial" w:cs="Arial"/>
          <w:color w:val="58595B"/>
          <w:sz w:val="18"/>
          <w:szCs w:val="18"/>
          <w:lang w:eastAsia="en-IE"/>
        </w:rPr>
      </w:pPr>
      <w:r w:rsidRPr="00E82C91">
        <w:rPr>
          <w:rFonts w:ascii="Calibri" w:eastAsia="Times New Roman" w:hAnsi="Calibri" w:cs="Calibri"/>
          <w:color w:val="58595B"/>
          <w:sz w:val="27"/>
          <w:szCs w:val="27"/>
          <w:lang w:eastAsia="en-IE"/>
        </w:rPr>
        <w:t>All efforts will be made to ensure that staff</w:t>
      </w:r>
      <w:proofErr w:type="gramStart"/>
      <w:r w:rsidRPr="00E82C91">
        <w:rPr>
          <w:rFonts w:ascii="Calibri" w:eastAsia="Times New Roman" w:hAnsi="Calibri" w:cs="Calibri"/>
          <w:color w:val="58595B"/>
          <w:sz w:val="27"/>
          <w:szCs w:val="27"/>
          <w:lang w:eastAsia="en-IE"/>
        </w:rPr>
        <w:t>  do</w:t>
      </w:r>
      <w:proofErr w:type="gramEnd"/>
      <w:r w:rsidRPr="00E82C91">
        <w:rPr>
          <w:rFonts w:ascii="Calibri" w:eastAsia="Times New Roman" w:hAnsi="Calibri" w:cs="Calibri"/>
          <w:color w:val="58595B"/>
          <w:sz w:val="27"/>
          <w:szCs w:val="27"/>
          <w:lang w:eastAsia="en-IE"/>
        </w:rPr>
        <w:t xml:space="preserve"> not commence work in the school without Garda Vetting.  We will set up a panel of substitute staff that </w:t>
      </w:r>
      <w:proofErr w:type="gramStart"/>
      <w:r w:rsidRPr="00E82C91">
        <w:rPr>
          <w:rFonts w:ascii="Calibri" w:eastAsia="Times New Roman" w:hAnsi="Calibri" w:cs="Calibri"/>
          <w:color w:val="58595B"/>
          <w:sz w:val="27"/>
          <w:szCs w:val="27"/>
          <w:lang w:eastAsia="en-IE"/>
        </w:rPr>
        <w:t>have already been vetted</w:t>
      </w:r>
      <w:proofErr w:type="gramEnd"/>
      <w:r w:rsidRPr="00E82C91">
        <w:rPr>
          <w:rFonts w:ascii="Calibri" w:eastAsia="Times New Roman" w:hAnsi="Calibri" w:cs="Calibri"/>
          <w:color w:val="58595B"/>
          <w:sz w:val="27"/>
          <w:szCs w:val="27"/>
          <w:lang w:eastAsia="en-IE"/>
        </w:rPr>
        <w:t xml:space="preserve"> for use in the event of casual or emergency vacancies. </w:t>
      </w:r>
      <w:proofErr w:type="gramStart"/>
      <w:r w:rsidRPr="00E82C91">
        <w:rPr>
          <w:rFonts w:ascii="Calibri" w:eastAsia="Times New Roman" w:hAnsi="Calibri" w:cs="Calibri"/>
          <w:color w:val="58595B"/>
          <w:sz w:val="27"/>
          <w:szCs w:val="27"/>
          <w:lang w:eastAsia="en-IE"/>
        </w:rPr>
        <w:t>Alternatively</w:t>
      </w:r>
      <w:proofErr w:type="gramEnd"/>
      <w:r w:rsidRPr="00E82C91">
        <w:rPr>
          <w:rFonts w:ascii="Calibri" w:eastAsia="Times New Roman" w:hAnsi="Calibri" w:cs="Calibri"/>
          <w:color w:val="58595B"/>
          <w:sz w:val="27"/>
          <w:szCs w:val="27"/>
          <w:lang w:eastAsia="en-IE"/>
        </w:rPr>
        <w:t xml:space="preserve"> the school will ensure that any person who has not yet been vetted does not have unsupervised access to children until Garda Vetting has been completed.</w:t>
      </w:r>
    </w:p>
    <w:p w:rsidR="00E82C91" w:rsidRPr="00E82C91" w:rsidRDefault="00E82C91" w:rsidP="00E82C91">
      <w:pPr>
        <w:spacing w:after="150" w:line="240" w:lineRule="auto"/>
        <w:rPr>
          <w:rFonts w:ascii="Arial" w:eastAsia="Times New Roman" w:hAnsi="Arial" w:cs="Arial"/>
          <w:color w:val="58595B"/>
          <w:sz w:val="18"/>
          <w:szCs w:val="18"/>
          <w:lang w:eastAsia="en-IE"/>
        </w:rPr>
      </w:pPr>
      <w:r w:rsidRPr="00E82C91">
        <w:rPr>
          <w:rFonts w:ascii="Calibri" w:eastAsia="Times New Roman" w:hAnsi="Calibri" w:cs="Calibri"/>
          <w:color w:val="58595B"/>
          <w:sz w:val="27"/>
          <w:szCs w:val="27"/>
          <w:lang w:eastAsia="en-IE"/>
        </w:rPr>
        <w:t>We note that the Garda Central Vetting Unit (GCVU) does not provide </w:t>
      </w:r>
      <w:r w:rsidRPr="00E82C91">
        <w:rPr>
          <w:rFonts w:ascii="Calibri" w:eastAsia="Times New Roman" w:hAnsi="Calibri" w:cs="Calibri"/>
          <w:b/>
          <w:bCs/>
          <w:i/>
          <w:iCs/>
          <w:color w:val="58595B"/>
          <w:sz w:val="27"/>
          <w:szCs w:val="27"/>
          <w:lang w:eastAsia="en-IE"/>
        </w:rPr>
        <w:t>clearance </w:t>
      </w:r>
      <w:r w:rsidRPr="00E82C91">
        <w:rPr>
          <w:rFonts w:ascii="Calibri" w:eastAsia="Times New Roman" w:hAnsi="Calibri" w:cs="Calibri"/>
          <w:color w:val="58595B"/>
          <w:sz w:val="27"/>
          <w:szCs w:val="27"/>
          <w:lang w:eastAsia="en-IE"/>
        </w:rPr>
        <w:t>for persons to work with children in a school.</w:t>
      </w:r>
    </w:p>
    <w:p w:rsidR="00E82C91" w:rsidRPr="00E82C91" w:rsidRDefault="00E82C91" w:rsidP="00E82C91">
      <w:pPr>
        <w:spacing w:after="150" w:line="240" w:lineRule="auto"/>
        <w:rPr>
          <w:rFonts w:ascii="Arial" w:eastAsia="Times New Roman" w:hAnsi="Arial" w:cs="Arial"/>
          <w:color w:val="58595B"/>
          <w:sz w:val="18"/>
          <w:szCs w:val="18"/>
          <w:lang w:eastAsia="en-IE"/>
        </w:rPr>
      </w:pPr>
      <w:r w:rsidRPr="00E82C91">
        <w:rPr>
          <w:rFonts w:ascii="Calibri" w:eastAsia="Times New Roman" w:hAnsi="Calibri" w:cs="Calibri"/>
          <w:color w:val="58595B"/>
          <w:sz w:val="27"/>
          <w:szCs w:val="27"/>
          <w:lang w:eastAsia="en-IE"/>
        </w:rPr>
        <w:t xml:space="preserve">The GCVU has required that all correspondence in relation to Garda Vetting for non-teaching </w:t>
      </w:r>
      <w:proofErr w:type="gramStart"/>
      <w:r w:rsidRPr="00E82C91">
        <w:rPr>
          <w:rFonts w:ascii="Calibri" w:eastAsia="Times New Roman" w:hAnsi="Calibri" w:cs="Calibri"/>
          <w:color w:val="58595B"/>
          <w:sz w:val="27"/>
          <w:szCs w:val="27"/>
          <w:lang w:eastAsia="en-IE"/>
        </w:rPr>
        <w:t>posts</w:t>
      </w:r>
      <w:bookmarkStart w:id="1" w:name="_ftnref1"/>
      <w:proofErr w:type="gramEnd"/>
      <w:r w:rsidRPr="00E82C91">
        <w:rPr>
          <w:rFonts w:ascii="Arial" w:eastAsia="Times New Roman" w:hAnsi="Arial" w:cs="Arial"/>
          <w:color w:val="58595B"/>
          <w:sz w:val="18"/>
          <w:szCs w:val="18"/>
          <w:lang w:eastAsia="en-IE"/>
        </w:rPr>
        <w:fldChar w:fldCharType="begin"/>
      </w:r>
      <w:r w:rsidRPr="00E82C91">
        <w:rPr>
          <w:rFonts w:ascii="Arial" w:eastAsia="Times New Roman" w:hAnsi="Arial" w:cs="Arial"/>
          <w:color w:val="58595B"/>
          <w:sz w:val="18"/>
          <w:szCs w:val="18"/>
          <w:lang w:eastAsia="en-IE"/>
        </w:rPr>
        <w:instrText xml:space="preserve"> HYPERLINK "https://aladdinschools.appspot.com/documents/new?type=&amp;f=30761035" \l "_ftn1" </w:instrText>
      </w:r>
      <w:r w:rsidRPr="00E82C91">
        <w:rPr>
          <w:rFonts w:ascii="Arial" w:eastAsia="Times New Roman" w:hAnsi="Arial" w:cs="Arial"/>
          <w:color w:val="58595B"/>
          <w:sz w:val="18"/>
          <w:szCs w:val="18"/>
          <w:lang w:eastAsia="en-IE"/>
        </w:rPr>
        <w:fldChar w:fldCharType="separate"/>
      </w:r>
      <w:r w:rsidRPr="00E82C91">
        <w:rPr>
          <w:rFonts w:ascii="Calibri" w:eastAsia="Times New Roman" w:hAnsi="Calibri" w:cs="Calibri"/>
          <w:color w:val="58595B"/>
          <w:u w:val="single"/>
          <w:lang w:eastAsia="en-IE"/>
        </w:rPr>
        <w:t>[1]</w:t>
      </w:r>
      <w:r w:rsidRPr="00E82C91">
        <w:rPr>
          <w:rFonts w:ascii="Arial" w:eastAsia="Times New Roman" w:hAnsi="Arial" w:cs="Arial"/>
          <w:color w:val="58595B"/>
          <w:sz w:val="18"/>
          <w:szCs w:val="18"/>
          <w:lang w:eastAsia="en-IE"/>
        </w:rPr>
        <w:fldChar w:fldCharType="end"/>
      </w:r>
      <w:bookmarkEnd w:id="1"/>
      <w:r w:rsidRPr="00E82C91">
        <w:rPr>
          <w:rFonts w:ascii="Calibri" w:eastAsia="Times New Roman" w:hAnsi="Calibri" w:cs="Calibri"/>
          <w:color w:val="58595B"/>
          <w:sz w:val="27"/>
          <w:szCs w:val="27"/>
          <w:lang w:eastAsia="en-IE"/>
        </w:rPr>
        <w:t xml:space="preserve">in Educate Together schools must be channelled through Authorised Signatories who work from the Educate Together national office. Currently Catherine O’Brien </w:t>
      </w:r>
      <w:proofErr w:type="gramStart"/>
      <w:r w:rsidRPr="00E82C91">
        <w:rPr>
          <w:rFonts w:ascii="Calibri" w:eastAsia="Times New Roman" w:hAnsi="Calibri" w:cs="Calibri"/>
          <w:color w:val="58595B"/>
          <w:sz w:val="27"/>
          <w:szCs w:val="27"/>
          <w:lang w:eastAsia="en-IE"/>
        </w:rPr>
        <w:t>is officially recognised</w:t>
      </w:r>
      <w:proofErr w:type="gramEnd"/>
      <w:r w:rsidRPr="00E82C91">
        <w:rPr>
          <w:rFonts w:ascii="Calibri" w:eastAsia="Times New Roman" w:hAnsi="Calibri" w:cs="Calibri"/>
          <w:color w:val="58595B"/>
          <w:sz w:val="27"/>
          <w:szCs w:val="27"/>
          <w:lang w:eastAsia="en-IE"/>
        </w:rPr>
        <w:t xml:space="preserve"> as such an Authorised Signatory and is managing this work in the Educate Together office.</w:t>
      </w:r>
    </w:p>
    <w:p w:rsidR="00E82C91" w:rsidRPr="00E82C91" w:rsidRDefault="00E82C91" w:rsidP="00E82C91">
      <w:pPr>
        <w:spacing w:after="150" w:line="240" w:lineRule="auto"/>
        <w:rPr>
          <w:rFonts w:ascii="Arial" w:eastAsia="Times New Roman" w:hAnsi="Arial" w:cs="Arial"/>
          <w:color w:val="58595B"/>
          <w:sz w:val="18"/>
          <w:szCs w:val="18"/>
          <w:lang w:eastAsia="en-IE"/>
        </w:rPr>
      </w:pPr>
      <w:r w:rsidRPr="00E82C91">
        <w:rPr>
          <w:rFonts w:ascii="Calibri" w:eastAsia="Times New Roman" w:hAnsi="Calibri" w:cs="Calibri"/>
          <w:color w:val="58595B"/>
          <w:sz w:val="27"/>
          <w:szCs w:val="27"/>
          <w:lang w:eastAsia="en-IE"/>
        </w:rPr>
        <w:t>The function of the GCVU is to provide details of “</w:t>
      </w:r>
      <w:r w:rsidRPr="00E82C91">
        <w:rPr>
          <w:rFonts w:ascii="Calibri" w:eastAsia="Times New Roman" w:hAnsi="Calibri" w:cs="Calibri"/>
          <w:b/>
          <w:bCs/>
          <w:i/>
          <w:iCs/>
          <w:color w:val="58595B"/>
          <w:sz w:val="27"/>
          <w:szCs w:val="27"/>
          <w:lang w:eastAsia="en-IE"/>
        </w:rPr>
        <w:t>all prosecutions, successful or not, pending or completed, and/or convictions” </w:t>
      </w:r>
      <w:r w:rsidRPr="00E82C91">
        <w:rPr>
          <w:rFonts w:ascii="Calibri" w:eastAsia="Times New Roman" w:hAnsi="Calibri" w:cs="Calibri"/>
          <w:color w:val="58595B"/>
          <w:sz w:val="27"/>
          <w:szCs w:val="27"/>
          <w:lang w:eastAsia="en-IE"/>
        </w:rPr>
        <w:t>in respect of an applicant to a registered organisation.</w:t>
      </w:r>
    </w:p>
    <w:p w:rsidR="00E82C91" w:rsidRPr="00E82C91" w:rsidRDefault="00E82C91" w:rsidP="00E82C91">
      <w:pPr>
        <w:spacing w:after="150" w:line="240" w:lineRule="auto"/>
        <w:rPr>
          <w:rFonts w:ascii="Arial" w:eastAsia="Times New Roman" w:hAnsi="Arial" w:cs="Arial"/>
          <w:color w:val="58595B"/>
          <w:sz w:val="18"/>
          <w:szCs w:val="18"/>
          <w:lang w:eastAsia="en-IE"/>
        </w:rPr>
      </w:pPr>
      <w:r w:rsidRPr="00E82C91">
        <w:rPr>
          <w:rFonts w:ascii="Calibri" w:eastAsia="Times New Roman" w:hAnsi="Calibri" w:cs="Calibri"/>
          <w:b/>
          <w:bCs/>
          <w:i/>
          <w:iCs/>
          <w:color w:val="58595B"/>
          <w:sz w:val="27"/>
          <w:szCs w:val="27"/>
          <w:lang w:eastAsia="en-IE"/>
        </w:rPr>
        <w:lastRenderedPageBreak/>
        <w:t>We note that the fact that a person has been vetted by the GCVU does not mean that the person is suitable and does not remove the necessity for the Board to thoroughly check the background and references of a candidate</w:t>
      </w:r>
      <w:proofErr w:type="gramStart"/>
      <w:r w:rsidRPr="00E82C91">
        <w:rPr>
          <w:rFonts w:ascii="Calibri" w:eastAsia="Times New Roman" w:hAnsi="Calibri" w:cs="Calibri"/>
          <w:b/>
          <w:bCs/>
          <w:i/>
          <w:iCs/>
          <w:color w:val="58595B"/>
          <w:sz w:val="27"/>
          <w:szCs w:val="27"/>
          <w:lang w:eastAsia="en-IE"/>
        </w:rPr>
        <w:t>.</w:t>
      </w:r>
      <w:bookmarkStart w:id="2" w:name="_ftnref2"/>
      <w:bookmarkEnd w:id="2"/>
      <w:r w:rsidRPr="00E82C91">
        <w:rPr>
          <w:rFonts w:ascii="Calibri" w:eastAsia="Times New Roman" w:hAnsi="Calibri" w:cs="Calibri"/>
          <w:b/>
          <w:bCs/>
          <w:color w:val="58595B"/>
          <w:lang w:eastAsia="en-IE"/>
        </w:rPr>
        <w:t>[</w:t>
      </w:r>
      <w:proofErr w:type="gramEnd"/>
      <w:r w:rsidRPr="00E82C91">
        <w:rPr>
          <w:rFonts w:ascii="Calibri" w:eastAsia="Times New Roman" w:hAnsi="Calibri" w:cs="Calibri"/>
          <w:b/>
          <w:bCs/>
          <w:color w:val="58595B"/>
          <w:lang w:eastAsia="en-IE"/>
        </w:rPr>
        <w:t>2]</w:t>
      </w:r>
    </w:p>
    <w:p w:rsidR="00E82C91" w:rsidRPr="00E82C91" w:rsidRDefault="00E82C91" w:rsidP="00E82C91">
      <w:pPr>
        <w:spacing w:after="150" w:line="240" w:lineRule="auto"/>
        <w:rPr>
          <w:rFonts w:ascii="Arial" w:eastAsia="Times New Roman" w:hAnsi="Arial" w:cs="Arial"/>
          <w:color w:val="58595B"/>
          <w:sz w:val="18"/>
          <w:szCs w:val="18"/>
          <w:lang w:eastAsia="en-IE"/>
        </w:rPr>
      </w:pPr>
      <w:r w:rsidRPr="00E82C91">
        <w:rPr>
          <w:rFonts w:ascii="Calibri" w:eastAsia="Times New Roman" w:hAnsi="Calibri" w:cs="Calibri"/>
          <w:color w:val="58595B"/>
          <w:sz w:val="27"/>
          <w:szCs w:val="27"/>
          <w:lang w:eastAsia="en-IE"/>
        </w:rPr>
        <w:t>A selection board must assure themselves that the candidate can be trusted to do the job within the ethical standards of the school.</w:t>
      </w:r>
    </w:p>
    <w:p w:rsidR="00E82C91" w:rsidRPr="00E82C91" w:rsidRDefault="00E82C91" w:rsidP="00E82C91">
      <w:pPr>
        <w:spacing w:after="150" w:line="240" w:lineRule="auto"/>
        <w:rPr>
          <w:rFonts w:ascii="Arial" w:eastAsia="Times New Roman" w:hAnsi="Arial" w:cs="Arial"/>
          <w:color w:val="58595B"/>
          <w:sz w:val="18"/>
          <w:szCs w:val="18"/>
          <w:lang w:eastAsia="en-IE"/>
        </w:rPr>
      </w:pPr>
      <w:r w:rsidRPr="00E82C91">
        <w:rPr>
          <w:rFonts w:ascii="Arial" w:eastAsia="Times New Roman" w:hAnsi="Arial" w:cs="Arial"/>
          <w:color w:val="58595B"/>
          <w:sz w:val="18"/>
          <w:szCs w:val="18"/>
          <w:lang w:eastAsia="en-IE"/>
        </w:rPr>
        <w:t> </w:t>
      </w:r>
    </w:p>
    <w:p w:rsidR="00E82C91" w:rsidRPr="00E82C91" w:rsidRDefault="00E82C91" w:rsidP="00E82C91">
      <w:pPr>
        <w:spacing w:after="150" w:line="240" w:lineRule="auto"/>
        <w:rPr>
          <w:rFonts w:ascii="Arial" w:eastAsia="Times New Roman" w:hAnsi="Arial" w:cs="Arial"/>
          <w:color w:val="58595B"/>
          <w:sz w:val="18"/>
          <w:szCs w:val="18"/>
          <w:lang w:eastAsia="en-IE"/>
        </w:rPr>
      </w:pPr>
      <w:r w:rsidRPr="00E82C91">
        <w:rPr>
          <w:rFonts w:ascii="Calibri" w:eastAsia="Times New Roman" w:hAnsi="Calibri" w:cs="Calibri"/>
          <w:color w:val="58595B"/>
          <w:sz w:val="27"/>
          <w:szCs w:val="27"/>
          <w:lang w:eastAsia="en-IE"/>
        </w:rPr>
        <w:t>NEW STAFF: RECOMMENDED PROCEDURES</w:t>
      </w:r>
    </w:p>
    <w:p w:rsidR="00E82C91" w:rsidRPr="00E82C91" w:rsidRDefault="00E82C91" w:rsidP="00E82C91">
      <w:pPr>
        <w:spacing w:after="150" w:line="240" w:lineRule="auto"/>
        <w:rPr>
          <w:rFonts w:ascii="Arial" w:eastAsia="Times New Roman" w:hAnsi="Arial" w:cs="Arial"/>
          <w:color w:val="58595B"/>
          <w:sz w:val="18"/>
          <w:szCs w:val="18"/>
          <w:lang w:eastAsia="en-IE"/>
        </w:rPr>
      </w:pPr>
      <w:r w:rsidRPr="00E82C91">
        <w:rPr>
          <w:rFonts w:ascii="Calibri" w:eastAsia="Times New Roman" w:hAnsi="Calibri" w:cs="Calibri"/>
          <w:color w:val="58595B"/>
          <w:sz w:val="27"/>
          <w:szCs w:val="27"/>
          <w:lang w:eastAsia="en-IE"/>
        </w:rPr>
        <w:t>See DES circular SNA 03/03 for detailed process of selection. The listing below shows the place of Garda Vetting in the general recruitment process.</w:t>
      </w:r>
    </w:p>
    <w:p w:rsidR="00E82C91" w:rsidRPr="00E82C91" w:rsidRDefault="00E82C91" w:rsidP="00E82C91">
      <w:pPr>
        <w:spacing w:after="150" w:line="240" w:lineRule="auto"/>
        <w:rPr>
          <w:rFonts w:ascii="Arial" w:eastAsia="Times New Roman" w:hAnsi="Arial" w:cs="Arial"/>
          <w:color w:val="58595B"/>
          <w:sz w:val="18"/>
          <w:szCs w:val="18"/>
          <w:lang w:eastAsia="en-IE"/>
        </w:rPr>
      </w:pPr>
      <w:r w:rsidRPr="00E82C91">
        <w:rPr>
          <w:rFonts w:ascii="Calibri" w:eastAsia="Times New Roman" w:hAnsi="Calibri" w:cs="Calibri"/>
          <w:color w:val="58595B"/>
          <w:sz w:val="27"/>
          <w:szCs w:val="27"/>
          <w:u w:val="single"/>
          <w:lang w:eastAsia="en-IE"/>
        </w:rPr>
        <w:t>Steps</w:t>
      </w:r>
    </w:p>
    <w:p w:rsidR="00E82C91" w:rsidRPr="00E82C91" w:rsidRDefault="00E82C91" w:rsidP="00E82C91">
      <w:pPr>
        <w:numPr>
          <w:ilvl w:val="0"/>
          <w:numId w:val="1"/>
        </w:numPr>
        <w:spacing w:before="48" w:after="0" w:line="240" w:lineRule="auto"/>
        <w:ind w:left="960"/>
        <w:rPr>
          <w:rFonts w:ascii="Arial" w:eastAsia="Times New Roman" w:hAnsi="Arial" w:cs="Arial"/>
          <w:color w:val="58595B"/>
          <w:sz w:val="18"/>
          <w:szCs w:val="18"/>
          <w:lang w:eastAsia="en-IE"/>
        </w:rPr>
      </w:pPr>
      <w:r w:rsidRPr="00E82C91">
        <w:rPr>
          <w:rFonts w:ascii="Calibri" w:eastAsia="Times New Roman" w:hAnsi="Calibri" w:cs="Calibri"/>
          <w:color w:val="58595B"/>
          <w:sz w:val="27"/>
          <w:szCs w:val="27"/>
          <w:lang w:eastAsia="en-IE"/>
        </w:rPr>
        <w:t>Board of Management approves Selection Board.</w:t>
      </w:r>
    </w:p>
    <w:p w:rsidR="00E82C91" w:rsidRPr="00E82C91" w:rsidRDefault="00E82C91" w:rsidP="00E82C91">
      <w:pPr>
        <w:numPr>
          <w:ilvl w:val="0"/>
          <w:numId w:val="1"/>
        </w:numPr>
        <w:spacing w:before="48" w:after="0" w:line="240" w:lineRule="auto"/>
        <w:ind w:left="960"/>
        <w:rPr>
          <w:rFonts w:ascii="Arial" w:eastAsia="Times New Roman" w:hAnsi="Arial" w:cs="Arial"/>
          <w:color w:val="58595B"/>
          <w:sz w:val="18"/>
          <w:szCs w:val="18"/>
          <w:lang w:eastAsia="en-IE"/>
        </w:rPr>
      </w:pPr>
      <w:r w:rsidRPr="00E82C91">
        <w:rPr>
          <w:rFonts w:ascii="Calibri" w:eastAsia="Times New Roman" w:hAnsi="Calibri" w:cs="Calibri"/>
          <w:color w:val="58595B"/>
          <w:sz w:val="27"/>
          <w:szCs w:val="27"/>
          <w:lang w:eastAsia="en-IE"/>
        </w:rPr>
        <w:t>Job advertised.</w:t>
      </w:r>
    </w:p>
    <w:p w:rsidR="00E82C91" w:rsidRPr="00E82C91" w:rsidRDefault="00E82C91" w:rsidP="00E82C91">
      <w:pPr>
        <w:numPr>
          <w:ilvl w:val="0"/>
          <w:numId w:val="1"/>
        </w:numPr>
        <w:spacing w:before="48" w:after="0" w:line="240" w:lineRule="auto"/>
        <w:ind w:left="960"/>
        <w:rPr>
          <w:rFonts w:ascii="Arial" w:eastAsia="Times New Roman" w:hAnsi="Arial" w:cs="Arial"/>
          <w:color w:val="58595B"/>
          <w:sz w:val="18"/>
          <w:szCs w:val="18"/>
          <w:lang w:eastAsia="en-IE"/>
        </w:rPr>
      </w:pPr>
      <w:r w:rsidRPr="00E82C91">
        <w:rPr>
          <w:rFonts w:ascii="Calibri" w:eastAsia="Times New Roman" w:hAnsi="Calibri" w:cs="Calibri"/>
          <w:color w:val="58595B"/>
          <w:sz w:val="27"/>
          <w:szCs w:val="27"/>
          <w:lang w:eastAsia="en-IE"/>
        </w:rPr>
        <w:t>Criteria for position developed by Selection Board.</w:t>
      </w:r>
    </w:p>
    <w:p w:rsidR="00E82C91" w:rsidRPr="00E82C91" w:rsidRDefault="00E82C91" w:rsidP="00E82C91">
      <w:pPr>
        <w:numPr>
          <w:ilvl w:val="0"/>
          <w:numId w:val="1"/>
        </w:numPr>
        <w:spacing w:before="48" w:after="0" w:line="240" w:lineRule="auto"/>
        <w:ind w:left="960"/>
        <w:rPr>
          <w:rFonts w:ascii="Arial" w:eastAsia="Times New Roman" w:hAnsi="Arial" w:cs="Arial"/>
          <w:color w:val="58595B"/>
          <w:sz w:val="18"/>
          <w:szCs w:val="18"/>
          <w:lang w:eastAsia="en-IE"/>
        </w:rPr>
      </w:pPr>
      <w:r w:rsidRPr="00E82C91">
        <w:rPr>
          <w:rFonts w:ascii="Calibri" w:eastAsia="Times New Roman" w:hAnsi="Calibri" w:cs="Calibri"/>
          <w:color w:val="58595B"/>
          <w:sz w:val="27"/>
          <w:szCs w:val="27"/>
          <w:lang w:eastAsia="en-IE"/>
        </w:rPr>
        <w:t>Applications received and assessed by Selection Boards against criteria.</w:t>
      </w:r>
    </w:p>
    <w:p w:rsidR="00E82C91" w:rsidRPr="00E82C91" w:rsidRDefault="00E82C91" w:rsidP="00E82C91">
      <w:pPr>
        <w:numPr>
          <w:ilvl w:val="0"/>
          <w:numId w:val="1"/>
        </w:numPr>
        <w:spacing w:before="48" w:after="0" w:line="240" w:lineRule="auto"/>
        <w:ind w:left="960"/>
        <w:rPr>
          <w:rFonts w:ascii="Arial" w:eastAsia="Times New Roman" w:hAnsi="Arial" w:cs="Arial"/>
          <w:color w:val="58595B"/>
          <w:sz w:val="18"/>
          <w:szCs w:val="18"/>
          <w:lang w:eastAsia="en-IE"/>
        </w:rPr>
      </w:pPr>
      <w:r w:rsidRPr="00E82C91">
        <w:rPr>
          <w:rFonts w:ascii="Calibri" w:eastAsia="Times New Roman" w:hAnsi="Calibri" w:cs="Calibri"/>
          <w:color w:val="58595B"/>
          <w:sz w:val="27"/>
          <w:szCs w:val="27"/>
          <w:lang w:eastAsia="en-IE"/>
        </w:rPr>
        <w:t>Short listing of candidates.</w:t>
      </w:r>
    </w:p>
    <w:p w:rsidR="00E82C91" w:rsidRPr="00E82C91" w:rsidRDefault="00E82C91" w:rsidP="00E82C91">
      <w:pPr>
        <w:numPr>
          <w:ilvl w:val="0"/>
          <w:numId w:val="1"/>
        </w:numPr>
        <w:spacing w:before="48" w:after="0" w:line="240" w:lineRule="auto"/>
        <w:ind w:left="960"/>
        <w:rPr>
          <w:rFonts w:ascii="Arial" w:eastAsia="Times New Roman" w:hAnsi="Arial" w:cs="Arial"/>
          <w:color w:val="58595B"/>
          <w:sz w:val="18"/>
          <w:szCs w:val="18"/>
          <w:lang w:eastAsia="en-IE"/>
        </w:rPr>
      </w:pPr>
      <w:r w:rsidRPr="00E82C91">
        <w:rPr>
          <w:rFonts w:ascii="Calibri" w:eastAsia="Times New Roman" w:hAnsi="Calibri" w:cs="Calibri"/>
          <w:color w:val="58595B"/>
          <w:sz w:val="27"/>
          <w:szCs w:val="27"/>
          <w:lang w:eastAsia="en-IE"/>
        </w:rPr>
        <w:t>Recruitment Policy, Vetting Policy and Criteria sent to all those called to interview with any other relevant documentation.</w:t>
      </w:r>
    </w:p>
    <w:p w:rsidR="00E82C91" w:rsidRPr="00E82C91" w:rsidRDefault="00E82C91" w:rsidP="00E82C91">
      <w:pPr>
        <w:numPr>
          <w:ilvl w:val="0"/>
          <w:numId w:val="1"/>
        </w:numPr>
        <w:spacing w:before="48" w:after="0" w:line="240" w:lineRule="auto"/>
        <w:ind w:left="960"/>
        <w:rPr>
          <w:rFonts w:ascii="Arial" w:eastAsia="Times New Roman" w:hAnsi="Arial" w:cs="Arial"/>
          <w:color w:val="58595B"/>
          <w:sz w:val="18"/>
          <w:szCs w:val="18"/>
          <w:lang w:eastAsia="en-IE"/>
        </w:rPr>
      </w:pPr>
      <w:r w:rsidRPr="00E82C91">
        <w:rPr>
          <w:rFonts w:ascii="Calibri" w:eastAsia="Times New Roman" w:hAnsi="Calibri" w:cs="Calibri"/>
          <w:color w:val="58595B"/>
          <w:sz w:val="27"/>
          <w:szCs w:val="27"/>
          <w:lang w:eastAsia="en-IE"/>
        </w:rPr>
        <w:t>Directly before or after interview candidate invited to fill out Health Clearance and Garda Vetting Forms – (</w:t>
      </w:r>
      <w:r w:rsidRPr="00E82C91">
        <w:rPr>
          <w:rFonts w:ascii="Calibri" w:eastAsia="Times New Roman" w:hAnsi="Calibri" w:cs="Calibri"/>
          <w:b/>
          <w:bCs/>
          <w:color w:val="58595B"/>
          <w:sz w:val="27"/>
          <w:szCs w:val="27"/>
          <w:lang w:eastAsia="en-IE"/>
        </w:rPr>
        <w:t>candidates advised of need for accuracy and full disclosure of all relevant detail</w:t>
      </w:r>
      <w:r w:rsidRPr="00E82C91">
        <w:rPr>
          <w:rFonts w:ascii="Calibri" w:eastAsia="Times New Roman" w:hAnsi="Calibri" w:cs="Calibri"/>
          <w:color w:val="58595B"/>
          <w:sz w:val="27"/>
          <w:szCs w:val="27"/>
          <w:lang w:eastAsia="en-IE"/>
        </w:rPr>
        <w:t>)- and forms submitted to the Authorised Signatory as per procedure below.</w:t>
      </w:r>
    </w:p>
    <w:p w:rsidR="00E82C91" w:rsidRPr="00E82C91" w:rsidRDefault="00E82C91" w:rsidP="00E82C91">
      <w:pPr>
        <w:numPr>
          <w:ilvl w:val="0"/>
          <w:numId w:val="1"/>
        </w:numPr>
        <w:spacing w:before="48" w:after="0" w:line="240" w:lineRule="auto"/>
        <w:ind w:left="960"/>
        <w:rPr>
          <w:rFonts w:ascii="Arial" w:eastAsia="Times New Roman" w:hAnsi="Arial" w:cs="Arial"/>
          <w:color w:val="58595B"/>
          <w:sz w:val="18"/>
          <w:szCs w:val="18"/>
          <w:lang w:eastAsia="en-IE"/>
        </w:rPr>
      </w:pPr>
      <w:r w:rsidRPr="00E82C91">
        <w:rPr>
          <w:rFonts w:ascii="Calibri" w:eastAsia="Times New Roman" w:hAnsi="Calibri" w:cs="Calibri"/>
          <w:color w:val="58595B"/>
          <w:sz w:val="27"/>
          <w:szCs w:val="27"/>
          <w:lang w:eastAsia="en-IE"/>
        </w:rPr>
        <w:t xml:space="preserve">Successful candidate selected. Where applicable a panel of suitable candidates </w:t>
      </w:r>
      <w:proofErr w:type="gramStart"/>
      <w:r w:rsidRPr="00E82C91">
        <w:rPr>
          <w:rFonts w:ascii="Calibri" w:eastAsia="Times New Roman" w:hAnsi="Calibri" w:cs="Calibri"/>
          <w:color w:val="58595B"/>
          <w:sz w:val="27"/>
          <w:szCs w:val="27"/>
          <w:lang w:eastAsia="en-IE"/>
        </w:rPr>
        <w:t>is drawn up</w:t>
      </w:r>
      <w:proofErr w:type="gramEnd"/>
      <w:r w:rsidRPr="00E82C91">
        <w:rPr>
          <w:rFonts w:ascii="Calibri" w:eastAsia="Times New Roman" w:hAnsi="Calibri" w:cs="Calibri"/>
          <w:color w:val="58595B"/>
          <w:sz w:val="27"/>
          <w:szCs w:val="27"/>
          <w:lang w:eastAsia="en-IE"/>
        </w:rPr>
        <w:t>.</w:t>
      </w:r>
    </w:p>
    <w:p w:rsidR="00E82C91" w:rsidRPr="00E82C91" w:rsidRDefault="00E82C91" w:rsidP="00E82C91">
      <w:pPr>
        <w:numPr>
          <w:ilvl w:val="0"/>
          <w:numId w:val="1"/>
        </w:numPr>
        <w:spacing w:before="48" w:after="0" w:line="240" w:lineRule="auto"/>
        <w:ind w:left="960"/>
        <w:rPr>
          <w:rFonts w:ascii="Arial" w:eastAsia="Times New Roman" w:hAnsi="Arial" w:cs="Arial"/>
          <w:color w:val="58595B"/>
          <w:sz w:val="18"/>
          <w:szCs w:val="18"/>
          <w:lang w:eastAsia="en-IE"/>
        </w:rPr>
      </w:pPr>
      <w:r w:rsidRPr="00E82C91">
        <w:rPr>
          <w:rFonts w:ascii="Calibri" w:eastAsia="Times New Roman" w:hAnsi="Calibri" w:cs="Calibri"/>
          <w:color w:val="58595B"/>
          <w:sz w:val="27"/>
          <w:szCs w:val="27"/>
          <w:lang w:eastAsia="en-IE"/>
        </w:rPr>
        <w:t>BOM meet to approve appointment, subject to the checking of references and Garda Vetting.</w:t>
      </w:r>
    </w:p>
    <w:p w:rsidR="00E82C91" w:rsidRPr="00E82C91" w:rsidRDefault="00E82C91" w:rsidP="00E82C91">
      <w:pPr>
        <w:numPr>
          <w:ilvl w:val="0"/>
          <w:numId w:val="1"/>
        </w:numPr>
        <w:spacing w:before="48" w:after="0" w:line="240" w:lineRule="auto"/>
        <w:ind w:left="960"/>
        <w:rPr>
          <w:rFonts w:ascii="Arial" w:eastAsia="Times New Roman" w:hAnsi="Arial" w:cs="Arial"/>
          <w:color w:val="58595B"/>
          <w:sz w:val="18"/>
          <w:szCs w:val="18"/>
          <w:lang w:eastAsia="en-IE"/>
        </w:rPr>
      </w:pPr>
      <w:r w:rsidRPr="00E82C91">
        <w:rPr>
          <w:rFonts w:ascii="Calibri" w:eastAsia="Times New Roman" w:hAnsi="Calibri" w:cs="Calibri"/>
          <w:color w:val="58595B"/>
          <w:sz w:val="27"/>
          <w:szCs w:val="27"/>
          <w:lang w:eastAsia="en-IE"/>
        </w:rPr>
        <w:t>References checked – </w:t>
      </w:r>
      <w:r w:rsidRPr="00E82C91">
        <w:rPr>
          <w:rFonts w:ascii="Calibri" w:eastAsia="Times New Roman" w:hAnsi="Calibri" w:cs="Calibri"/>
          <w:b/>
          <w:bCs/>
          <w:color w:val="58595B"/>
          <w:sz w:val="27"/>
          <w:szCs w:val="27"/>
          <w:lang w:eastAsia="en-IE"/>
        </w:rPr>
        <w:t>please remember that for non-teacher appointments, it is not good practice to check references before interview.</w:t>
      </w:r>
    </w:p>
    <w:p w:rsidR="00E82C91" w:rsidRPr="00E82C91" w:rsidRDefault="00E82C91" w:rsidP="00E82C91">
      <w:pPr>
        <w:numPr>
          <w:ilvl w:val="0"/>
          <w:numId w:val="1"/>
        </w:numPr>
        <w:spacing w:before="48" w:after="0" w:line="240" w:lineRule="auto"/>
        <w:ind w:left="960"/>
        <w:rPr>
          <w:rFonts w:ascii="Arial" w:eastAsia="Times New Roman" w:hAnsi="Arial" w:cs="Arial"/>
          <w:color w:val="58595B"/>
          <w:sz w:val="18"/>
          <w:szCs w:val="18"/>
          <w:lang w:eastAsia="en-IE"/>
        </w:rPr>
      </w:pPr>
      <w:r w:rsidRPr="00E82C91">
        <w:rPr>
          <w:rFonts w:ascii="Calibri" w:eastAsia="Times New Roman" w:hAnsi="Calibri" w:cs="Calibri"/>
          <w:color w:val="58595B"/>
          <w:sz w:val="27"/>
          <w:szCs w:val="27"/>
          <w:lang w:eastAsia="en-IE"/>
        </w:rPr>
        <w:t>Provisional offer of employment, subject to reference check, Health Check and Garda Vetting.</w:t>
      </w:r>
    </w:p>
    <w:p w:rsidR="00E82C91" w:rsidRPr="00E82C91" w:rsidRDefault="00E82C91" w:rsidP="00E82C91">
      <w:pPr>
        <w:numPr>
          <w:ilvl w:val="0"/>
          <w:numId w:val="1"/>
        </w:numPr>
        <w:spacing w:before="48" w:after="0" w:line="240" w:lineRule="auto"/>
        <w:ind w:left="960"/>
        <w:rPr>
          <w:rFonts w:ascii="Arial" w:eastAsia="Times New Roman" w:hAnsi="Arial" w:cs="Arial"/>
          <w:color w:val="58595B"/>
          <w:sz w:val="18"/>
          <w:szCs w:val="18"/>
          <w:lang w:eastAsia="en-IE"/>
        </w:rPr>
      </w:pPr>
      <w:r w:rsidRPr="00E82C91">
        <w:rPr>
          <w:rFonts w:ascii="Calibri" w:eastAsia="Times New Roman" w:hAnsi="Calibri" w:cs="Calibri"/>
          <w:color w:val="58595B"/>
          <w:sz w:val="27"/>
          <w:szCs w:val="27"/>
          <w:lang w:eastAsia="en-IE"/>
        </w:rPr>
        <w:t>All applicants notified as a matter of course, including those nominated to a panel.</w:t>
      </w:r>
    </w:p>
    <w:p w:rsidR="00E82C91" w:rsidRPr="00E82C91" w:rsidRDefault="00E82C91" w:rsidP="00E82C91">
      <w:pPr>
        <w:numPr>
          <w:ilvl w:val="0"/>
          <w:numId w:val="1"/>
        </w:numPr>
        <w:spacing w:before="48" w:after="0" w:line="240" w:lineRule="auto"/>
        <w:ind w:left="960"/>
        <w:rPr>
          <w:rFonts w:ascii="Arial" w:eastAsia="Times New Roman" w:hAnsi="Arial" w:cs="Arial"/>
          <w:color w:val="58595B"/>
          <w:sz w:val="18"/>
          <w:szCs w:val="18"/>
          <w:lang w:eastAsia="en-IE"/>
        </w:rPr>
      </w:pPr>
      <w:r w:rsidRPr="00E82C91">
        <w:rPr>
          <w:rFonts w:ascii="Calibri" w:eastAsia="Times New Roman" w:hAnsi="Calibri" w:cs="Calibri"/>
          <w:color w:val="58595B"/>
          <w:sz w:val="27"/>
          <w:szCs w:val="27"/>
          <w:lang w:eastAsia="en-IE"/>
        </w:rPr>
        <w:t>Successful candidate asked to attend Health Check and return it to school.</w:t>
      </w:r>
    </w:p>
    <w:p w:rsidR="00E82C91" w:rsidRPr="00E82C91" w:rsidRDefault="00E82C91" w:rsidP="00E82C91">
      <w:pPr>
        <w:spacing w:after="150" w:line="240" w:lineRule="auto"/>
        <w:rPr>
          <w:rFonts w:ascii="Arial" w:eastAsia="Times New Roman" w:hAnsi="Arial" w:cs="Arial"/>
          <w:color w:val="58595B"/>
          <w:sz w:val="18"/>
          <w:szCs w:val="18"/>
          <w:lang w:eastAsia="en-IE"/>
        </w:rPr>
      </w:pPr>
      <w:r w:rsidRPr="00E82C91">
        <w:rPr>
          <w:rFonts w:ascii="Calibri" w:eastAsia="Times New Roman" w:hAnsi="Calibri" w:cs="Calibri"/>
          <w:color w:val="58595B"/>
          <w:sz w:val="27"/>
          <w:szCs w:val="27"/>
          <w:lang w:eastAsia="en-IE"/>
        </w:rPr>
        <w:t xml:space="preserve">All schools should have a school doctor to whom candidates </w:t>
      </w:r>
      <w:proofErr w:type="gramStart"/>
      <w:r w:rsidRPr="00E82C91">
        <w:rPr>
          <w:rFonts w:ascii="Calibri" w:eastAsia="Times New Roman" w:hAnsi="Calibri" w:cs="Calibri"/>
          <w:color w:val="58595B"/>
          <w:sz w:val="27"/>
          <w:szCs w:val="27"/>
          <w:lang w:eastAsia="en-IE"/>
        </w:rPr>
        <w:t>can be referred</w:t>
      </w:r>
      <w:proofErr w:type="gramEnd"/>
      <w:r w:rsidRPr="00E82C91">
        <w:rPr>
          <w:rFonts w:ascii="Calibri" w:eastAsia="Times New Roman" w:hAnsi="Calibri" w:cs="Calibri"/>
          <w:color w:val="58595B"/>
          <w:sz w:val="27"/>
          <w:szCs w:val="27"/>
          <w:lang w:eastAsia="en-IE"/>
        </w:rPr>
        <w:t xml:space="preserve"> for a Health Check. It is good practice for the school to pay for this.</w:t>
      </w:r>
    </w:p>
    <w:p w:rsidR="00E82C91" w:rsidRPr="00E82C91" w:rsidRDefault="00E82C91" w:rsidP="00E82C91">
      <w:pPr>
        <w:spacing w:after="150" w:line="240" w:lineRule="auto"/>
        <w:rPr>
          <w:rFonts w:ascii="Arial" w:eastAsia="Times New Roman" w:hAnsi="Arial" w:cs="Arial"/>
          <w:color w:val="58595B"/>
          <w:sz w:val="18"/>
          <w:szCs w:val="18"/>
          <w:lang w:eastAsia="en-IE"/>
        </w:rPr>
      </w:pPr>
      <w:r w:rsidRPr="00E82C91">
        <w:rPr>
          <w:rFonts w:ascii="Arial" w:eastAsia="Times New Roman" w:hAnsi="Arial" w:cs="Arial"/>
          <w:color w:val="58595B"/>
          <w:sz w:val="18"/>
          <w:szCs w:val="18"/>
          <w:lang w:eastAsia="en-IE"/>
        </w:rPr>
        <w:t> </w:t>
      </w:r>
    </w:p>
    <w:p w:rsidR="00E82C91" w:rsidRPr="00E82C91" w:rsidRDefault="00E82C91" w:rsidP="00E82C91">
      <w:pPr>
        <w:spacing w:after="150" w:line="240" w:lineRule="auto"/>
        <w:rPr>
          <w:rFonts w:ascii="Arial" w:eastAsia="Times New Roman" w:hAnsi="Arial" w:cs="Arial"/>
          <w:color w:val="58595B"/>
          <w:sz w:val="18"/>
          <w:szCs w:val="18"/>
          <w:lang w:eastAsia="en-IE"/>
        </w:rPr>
      </w:pPr>
      <w:r w:rsidRPr="00E82C91">
        <w:rPr>
          <w:rFonts w:ascii="Calibri" w:eastAsia="Times New Roman" w:hAnsi="Calibri" w:cs="Calibri"/>
          <w:b/>
          <w:bCs/>
          <w:color w:val="58595B"/>
          <w:sz w:val="27"/>
          <w:szCs w:val="27"/>
          <w:lang w:eastAsia="en-IE"/>
        </w:rPr>
        <w:lastRenderedPageBreak/>
        <w:t>NEW VOLUNTEERS WITH UNSUPERVISED ACCESS TO CHILDREN: RECOMMENDED PROCEDURES</w:t>
      </w:r>
    </w:p>
    <w:p w:rsidR="00E82C91" w:rsidRPr="00E82C91" w:rsidRDefault="00E82C91" w:rsidP="00E82C91">
      <w:pPr>
        <w:spacing w:after="150" w:line="240" w:lineRule="auto"/>
        <w:rPr>
          <w:rFonts w:ascii="Arial" w:eastAsia="Times New Roman" w:hAnsi="Arial" w:cs="Arial"/>
          <w:color w:val="58595B"/>
          <w:sz w:val="18"/>
          <w:szCs w:val="18"/>
          <w:lang w:eastAsia="en-IE"/>
        </w:rPr>
      </w:pPr>
      <w:r w:rsidRPr="00E82C91">
        <w:rPr>
          <w:rFonts w:ascii="Calibri" w:eastAsia="Times New Roman" w:hAnsi="Calibri" w:cs="Calibri"/>
          <w:color w:val="58595B"/>
          <w:sz w:val="27"/>
          <w:szCs w:val="27"/>
          <w:lang w:eastAsia="en-IE"/>
        </w:rPr>
        <w:t xml:space="preserve">Boards of Management should have in place formal agreements with any volunteers working in the school. For those who will have unsupervised access to children, the following steps </w:t>
      </w:r>
      <w:proofErr w:type="gramStart"/>
      <w:r w:rsidRPr="00E82C91">
        <w:rPr>
          <w:rFonts w:ascii="Calibri" w:eastAsia="Times New Roman" w:hAnsi="Calibri" w:cs="Calibri"/>
          <w:color w:val="58595B"/>
          <w:sz w:val="27"/>
          <w:szCs w:val="27"/>
          <w:lang w:eastAsia="en-IE"/>
        </w:rPr>
        <w:t>should be incorporated</w:t>
      </w:r>
      <w:proofErr w:type="gramEnd"/>
      <w:r w:rsidRPr="00E82C91">
        <w:rPr>
          <w:rFonts w:ascii="Calibri" w:eastAsia="Times New Roman" w:hAnsi="Calibri" w:cs="Calibri"/>
          <w:color w:val="58595B"/>
          <w:sz w:val="27"/>
          <w:szCs w:val="27"/>
          <w:lang w:eastAsia="en-IE"/>
        </w:rPr>
        <w:t xml:space="preserve"> into this agreement.</w:t>
      </w:r>
    </w:p>
    <w:p w:rsidR="00E82C91" w:rsidRPr="00E82C91" w:rsidRDefault="00E82C91" w:rsidP="00E82C91">
      <w:pPr>
        <w:spacing w:after="150" w:line="240" w:lineRule="auto"/>
        <w:rPr>
          <w:rFonts w:ascii="Arial" w:eastAsia="Times New Roman" w:hAnsi="Arial" w:cs="Arial"/>
          <w:color w:val="58595B"/>
          <w:sz w:val="18"/>
          <w:szCs w:val="18"/>
          <w:lang w:eastAsia="en-IE"/>
        </w:rPr>
      </w:pPr>
      <w:r w:rsidRPr="00E82C91">
        <w:rPr>
          <w:rFonts w:ascii="Calibri" w:eastAsia="Times New Roman" w:hAnsi="Calibri" w:cs="Calibri"/>
          <w:color w:val="58595B"/>
          <w:sz w:val="27"/>
          <w:szCs w:val="27"/>
          <w:u w:val="single"/>
          <w:lang w:eastAsia="en-IE"/>
        </w:rPr>
        <w:t>Steps</w:t>
      </w:r>
    </w:p>
    <w:p w:rsidR="00E82C91" w:rsidRPr="00E82C91" w:rsidRDefault="00E82C91" w:rsidP="00E82C91">
      <w:pPr>
        <w:numPr>
          <w:ilvl w:val="0"/>
          <w:numId w:val="2"/>
        </w:numPr>
        <w:spacing w:before="48" w:after="0" w:line="240" w:lineRule="auto"/>
        <w:ind w:left="960"/>
        <w:rPr>
          <w:rFonts w:ascii="Arial" w:eastAsia="Times New Roman" w:hAnsi="Arial" w:cs="Arial"/>
          <w:color w:val="58595B"/>
          <w:sz w:val="18"/>
          <w:szCs w:val="18"/>
          <w:lang w:eastAsia="en-IE"/>
        </w:rPr>
      </w:pPr>
      <w:r w:rsidRPr="00E82C91">
        <w:rPr>
          <w:rFonts w:ascii="Calibri" w:eastAsia="Times New Roman" w:hAnsi="Calibri" w:cs="Calibri"/>
          <w:color w:val="58595B"/>
          <w:sz w:val="27"/>
          <w:szCs w:val="27"/>
          <w:lang w:eastAsia="en-IE"/>
        </w:rPr>
        <w:t>Volunteer signs volunteering agreement “subject to Garda vetting”.</w:t>
      </w:r>
    </w:p>
    <w:p w:rsidR="00E82C91" w:rsidRPr="00E82C91" w:rsidRDefault="00E82C91" w:rsidP="00E82C91">
      <w:pPr>
        <w:numPr>
          <w:ilvl w:val="0"/>
          <w:numId w:val="2"/>
        </w:numPr>
        <w:spacing w:before="48" w:after="0" w:line="240" w:lineRule="auto"/>
        <w:ind w:left="960"/>
        <w:rPr>
          <w:rFonts w:ascii="Arial" w:eastAsia="Times New Roman" w:hAnsi="Arial" w:cs="Arial"/>
          <w:color w:val="58595B"/>
          <w:sz w:val="18"/>
          <w:szCs w:val="18"/>
          <w:lang w:eastAsia="en-IE"/>
        </w:rPr>
      </w:pPr>
      <w:r w:rsidRPr="00E82C91">
        <w:rPr>
          <w:rFonts w:ascii="Calibri" w:eastAsia="Times New Roman" w:hAnsi="Calibri" w:cs="Calibri"/>
          <w:color w:val="58595B"/>
          <w:sz w:val="27"/>
          <w:szCs w:val="27"/>
          <w:lang w:eastAsia="en-IE"/>
        </w:rPr>
        <w:t>Garda Vetting Form filled out and submitted to the Authorised Signatory as per procedure below.</w:t>
      </w:r>
    </w:p>
    <w:p w:rsidR="00E82C91" w:rsidRPr="00E82C91" w:rsidRDefault="00E82C91" w:rsidP="00E82C91">
      <w:pPr>
        <w:spacing w:after="150" w:line="240" w:lineRule="auto"/>
        <w:rPr>
          <w:rFonts w:ascii="Arial" w:eastAsia="Times New Roman" w:hAnsi="Arial" w:cs="Arial"/>
          <w:color w:val="58595B"/>
          <w:sz w:val="18"/>
          <w:szCs w:val="18"/>
          <w:lang w:eastAsia="en-IE"/>
        </w:rPr>
      </w:pPr>
      <w:r w:rsidRPr="00E82C91">
        <w:rPr>
          <w:rFonts w:ascii="Calibri" w:eastAsia="Times New Roman" w:hAnsi="Calibri" w:cs="Calibri"/>
          <w:b/>
          <w:bCs/>
          <w:color w:val="58595B"/>
          <w:sz w:val="24"/>
          <w:szCs w:val="24"/>
          <w:lang w:eastAsia="en-IE"/>
        </w:rPr>
        <w:t>Garda Vetting Form Procedure</w:t>
      </w:r>
    </w:p>
    <w:p w:rsidR="00E82C91" w:rsidRPr="00E82C91" w:rsidRDefault="00E82C91" w:rsidP="00E82C91">
      <w:pPr>
        <w:numPr>
          <w:ilvl w:val="0"/>
          <w:numId w:val="3"/>
        </w:numPr>
        <w:spacing w:before="48" w:after="0" w:line="240" w:lineRule="auto"/>
        <w:ind w:left="960"/>
        <w:rPr>
          <w:rFonts w:ascii="Arial" w:eastAsia="Times New Roman" w:hAnsi="Arial" w:cs="Arial"/>
          <w:color w:val="58595B"/>
          <w:sz w:val="18"/>
          <w:szCs w:val="18"/>
          <w:lang w:eastAsia="en-IE"/>
        </w:rPr>
      </w:pPr>
      <w:r w:rsidRPr="00E82C91">
        <w:rPr>
          <w:rFonts w:ascii="Calibri" w:eastAsia="Times New Roman" w:hAnsi="Calibri" w:cs="Calibri"/>
          <w:color w:val="58595B"/>
          <w:sz w:val="27"/>
          <w:szCs w:val="27"/>
          <w:lang w:eastAsia="en-IE"/>
        </w:rPr>
        <w:t>Completed Garda Vetting form sent to Educate Together by the school for checking and forwarding to GCVU, in a properly sealed envelope marked “VU Private and Confidential”.</w:t>
      </w:r>
    </w:p>
    <w:p w:rsidR="00E82C91" w:rsidRPr="00E82C91" w:rsidRDefault="00E82C91" w:rsidP="00E82C91">
      <w:pPr>
        <w:numPr>
          <w:ilvl w:val="0"/>
          <w:numId w:val="3"/>
        </w:numPr>
        <w:spacing w:before="48" w:after="0" w:line="240" w:lineRule="auto"/>
        <w:ind w:left="960"/>
        <w:rPr>
          <w:rFonts w:ascii="Arial" w:eastAsia="Times New Roman" w:hAnsi="Arial" w:cs="Arial"/>
          <w:color w:val="58595B"/>
          <w:sz w:val="18"/>
          <w:szCs w:val="18"/>
          <w:lang w:eastAsia="en-IE"/>
        </w:rPr>
      </w:pPr>
      <w:r w:rsidRPr="00E82C91">
        <w:rPr>
          <w:rFonts w:ascii="Calibri" w:eastAsia="Times New Roman" w:hAnsi="Calibri" w:cs="Calibri"/>
          <w:color w:val="58595B"/>
          <w:sz w:val="27"/>
          <w:szCs w:val="27"/>
          <w:lang w:eastAsia="en-IE"/>
        </w:rPr>
        <w:t>Record of all correspondence will be maintained by Educate Together</w:t>
      </w:r>
    </w:p>
    <w:p w:rsidR="00E82C91" w:rsidRPr="00E82C91" w:rsidRDefault="00E82C91" w:rsidP="00E82C91">
      <w:pPr>
        <w:numPr>
          <w:ilvl w:val="0"/>
          <w:numId w:val="3"/>
        </w:numPr>
        <w:spacing w:before="48" w:after="0" w:line="240" w:lineRule="auto"/>
        <w:ind w:left="960"/>
        <w:rPr>
          <w:rFonts w:ascii="Arial" w:eastAsia="Times New Roman" w:hAnsi="Arial" w:cs="Arial"/>
          <w:color w:val="58595B"/>
          <w:sz w:val="18"/>
          <w:szCs w:val="18"/>
          <w:lang w:eastAsia="en-IE"/>
        </w:rPr>
      </w:pPr>
      <w:r w:rsidRPr="00E82C91">
        <w:rPr>
          <w:rFonts w:ascii="Calibri" w:eastAsia="Times New Roman" w:hAnsi="Calibri" w:cs="Calibri"/>
          <w:color w:val="58595B"/>
          <w:sz w:val="27"/>
          <w:szCs w:val="27"/>
          <w:lang w:eastAsia="en-IE"/>
        </w:rPr>
        <w:t>GCVU has undertaken to return form to Educate Together within 3-6 weeks.</w:t>
      </w:r>
    </w:p>
    <w:p w:rsidR="00E82C91" w:rsidRPr="00E82C91" w:rsidRDefault="00E82C91" w:rsidP="00E82C91">
      <w:pPr>
        <w:numPr>
          <w:ilvl w:val="0"/>
          <w:numId w:val="3"/>
        </w:numPr>
        <w:spacing w:before="48" w:after="0" w:line="240" w:lineRule="auto"/>
        <w:ind w:left="960"/>
        <w:rPr>
          <w:rFonts w:ascii="Arial" w:eastAsia="Times New Roman" w:hAnsi="Arial" w:cs="Arial"/>
          <w:color w:val="58595B"/>
          <w:sz w:val="18"/>
          <w:szCs w:val="18"/>
          <w:lang w:eastAsia="en-IE"/>
        </w:rPr>
      </w:pPr>
      <w:r w:rsidRPr="00E82C91">
        <w:rPr>
          <w:rFonts w:ascii="Calibri" w:eastAsia="Times New Roman" w:hAnsi="Calibri" w:cs="Calibri"/>
          <w:color w:val="58595B"/>
          <w:sz w:val="27"/>
          <w:szCs w:val="27"/>
          <w:lang w:eastAsia="en-IE"/>
        </w:rPr>
        <w:t xml:space="preserve">Educate Together will return the GV form to the Chairperson of the Board of Management of the school. For ease of </w:t>
      </w:r>
      <w:proofErr w:type="gramStart"/>
      <w:r w:rsidRPr="00E82C91">
        <w:rPr>
          <w:rFonts w:ascii="Calibri" w:eastAsia="Times New Roman" w:hAnsi="Calibri" w:cs="Calibri"/>
          <w:color w:val="58595B"/>
          <w:sz w:val="27"/>
          <w:szCs w:val="27"/>
          <w:lang w:eastAsia="en-IE"/>
        </w:rPr>
        <w:t>identification</w:t>
      </w:r>
      <w:proofErr w:type="gramEnd"/>
      <w:r w:rsidRPr="00E82C91">
        <w:rPr>
          <w:rFonts w:ascii="Calibri" w:eastAsia="Times New Roman" w:hAnsi="Calibri" w:cs="Calibri"/>
          <w:color w:val="58595B"/>
          <w:sz w:val="27"/>
          <w:szCs w:val="27"/>
          <w:lang w:eastAsia="en-IE"/>
        </w:rPr>
        <w:t xml:space="preserve"> form will be returned in an envelope marked “VU Private &amp; Confidential”. This should ensure early access to the information needed to finalise the recruitment process.</w:t>
      </w:r>
    </w:p>
    <w:p w:rsidR="00E82C91" w:rsidRPr="00E82C91" w:rsidRDefault="00E82C91" w:rsidP="00E82C91">
      <w:pPr>
        <w:numPr>
          <w:ilvl w:val="0"/>
          <w:numId w:val="3"/>
        </w:numPr>
        <w:spacing w:before="48" w:after="0" w:line="240" w:lineRule="auto"/>
        <w:ind w:left="960"/>
        <w:rPr>
          <w:rFonts w:ascii="Arial" w:eastAsia="Times New Roman" w:hAnsi="Arial" w:cs="Arial"/>
          <w:color w:val="58595B"/>
          <w:sz w:val="18"/>
          <w:szCs w:val="18"/>
          <w:lang w:eastAsia="en-IE"/>
        </w:rPr>
      </w:pPr>
      <w:r w:rsidRPr="00E82C91">
        <w:rPr>
          <w:rFonts w:ascii="Calibri" w:eastAsia="Times New Roman" w:hAnsi="Calibri" w:cs="Calibri"/>
          <w:color w:val="58595B"/>
          <w:sz w:val="27"/>
          <w:szCs w:val="27"/>
          <w:lang w:eastAsia="en-IE"/>
        </w:rPr>
        <w:t>Returned GV Forms are only available to the Chairperson of the Board of Management.</w:t>
      </w:r>
    </w:p>
    <w:p w:rsidR="00E82C91" w:rsidRPr="00E82C91" w:rsidRDefault="00E82C91" w:rsidP="00E82C91">
      <w:pPr>
        <w:numPr>
          <w:ilvl w:val="0"/>
          <w:numId w:val="3"/>
        </w:numPr>
        <w:spacing w:before="48" w:after="0" w:line="240" w:lineRule="auto"/>
        <w:ind w:left="960"/>
        <w:rPr>
          <w:rFonts w:ascii="Arial" w:eastAsia="Times New Roman" w:hAnsi="Arial" w:cs="Arial"/>
          <w:color w:val="58595B"/>
          <w:sz w:val="18"/>
          <w:szCs w:val="18"/>
          <w:lang w:eastAsia="en-IE"/>
        </w:rPr>
      </w:pPr>
      <w:r w:rsidRPr="00E82C91">
        <w:rPr>
          <w:rFonts w:ascii="Calibri" w:eastAsia="Times New Roman" w:hAnsi="Calibri" w:cs="Calibri"/>
          <w:color w:val="58595B"/>
          <w:sz w:val="27"/>
          <w:szCs w:val="27"/>
          <w:lang w:eastAsia="en-IE"/>
        </w:rPr>
        <w:t>Educate Together will maintain backup copies of all correspondence in relation to Garda Vetting in a secure location. Only the nominated Garda Vetting Authorised Signatories will have access to these files.</w:t>
      </w:r>
    </w:p>
    <w:p w:rsidR="00E82C91" w:rsidRPr="00E82C91" w:rsidRDefault="00E82C91" w:rsidP="00E82C91">
      <w:pPr>
        <w:numPr>
          <w:ilvl w:val="0"/>
          <w:numId w:val="3"/>
        </w:numPr>
        <w:spacing w:before="48" w:after="0" w:line="240" w:lineRule="auto"/>
        <w:ind w:left="960"/>
        <w:rPr>
          <w:rFonts w:ascii="Arial" w:eastAsia="Times New Roman" w:hAnsi="Arial" w:cs="Arial"/>
          <w:color w:val="58595B"/>
          <w:sz w:val="18"/>
          <w:szCs w:val="18"/>
          <w:lang w:eastAsia="en-IE"/>
        </w:rPr>
      </w:pPr>
      <w:r w:rsidRPr="00E82C91">
        <w:rPr>
          <w:rFonts w:ascii="Calibri" w:eastAsia="Times New Roman" w:hAnsi="Calibri" w:cs="Calibri"/>
          <w:color w:val="58595B"/>
          <w:sz w:val="27"/>
          <w:szCs w:val="27"/>
          <w:lang w:eastAsia="en-IE"/>
        </w:rPr>
        <w:t>Educate Together will maintain an internal procedure to ensure the efficient and confidential management of communications and records</w:t>
      </w:r>
      <w:proofErr w:type="gramStart"/>
      <w:r w:rsidRPr="00E82C91">
        <w:rPr>
          <w:rFonts w:ascii="Calibri" w:eastAsia="Times New Roman" w:hAnsi="Calibri" w:cs="Calibri"/>
          <w:color w:val="58595B"/>
          <w:sz w:val="27"/>
          <w:szCs w:val="27"/>
          <w:lang w:eastAsia="en-IE"/>
        </w:rPr>
        <w:t>  in</w:t>
      </w:r>
      <w:proofErr w:type="gramEnd"/>
      <w:r w:rsidRPr="00E82C91">
        <w:rPr>
          <w:rFonts w:ascii="Calibri" w:eastAsia="Times New Roman" w:hAnsi="Calibri" w:cs="Calibri"/>
          <w:color w:val="58595B"/>
          <w:sz w:val="27"/>
          <w:szCs w:val="27"/>
          <w:lang w:eastAsia="en-IE"/>
        </w:rPr>
        <w:t xml:space="preserve"> relation to Garda Vetting.</w:t>
      </w:r>
    </w:p>
    <w:p w:rsidR="00E82C91" w:rsidRPr="00E82C91" w:rsidRDefault="00E82C91" w:rsidP="00E82C91">
      <w:pPr>
        <w:spacing w:after="150" w:line="240" w:lineRule="auto"/>
        <w:ind w:left="360"/>
        <w:rPr>
          <w:rFonts w:ascii="Arial" w:eastAsia="Times New Roman" w:hAnsi="Arial" w:cs="Arial"/>
          <w:color w:val="58595B"/>
          <w:sz w:val="18"/>
          <w:szCs w:val="18"/>
          <w:lang w:eastAsia="en-IE"/>
        </w:rPr>
      </w:pPr>
      <w:r w:rsidRPr="00E82C91">
        <w:rPr>
          <w:rFonts w:ascii="Arial" w:eastAsia="Times New Roman" w:hAnsi="Arial" w:cs="Arial"/>
          <w:color w:val="58595B"/>
          <w:sz w:val="18"/>
          <w:szCs w:val="18"/>
          <w:lang w:eastAsia="en-IE"/>
        </w:rPr>
        <w:t> </w:t>
      </w:r>
    </w:p>
    <w:p w:rsidR="00E82C91" w:rsidRPr="00E82C91" w:rsidRDefault="00E82C91" w:rsidP="00E82C91">
      <w:pPr>
        <w:spacing w:after="150" w:line="240" w:lineRule="auto"/>
        <w:rPr>
          <w:rFonts w:ascii="Arial" w:eastAsia="Times New Roman" w:hAnsi="Arial" w:cs="Arial"/>
          <w:color w:val="58595B"/>
          <w:sz w:val="18"/>
          <w:szCs w:val="18"/>
          <w:lang w:eastAsia="en-IE"/>
        </w:rPr>
      </w:pPr>
      <w:r w:rsidRPr="00E82C91">
        <w:rPr>
          <w:rFonts w:ascii="Calibri" w:eastAsia="Times New Roman" w:hAnsi="Calibri" w:cs="Calibri"/>
          <w:color w:val="58595B"/>
          <w:sz w:val="27"/>
          <w:szCs w:val="27"/>
          <w:lang w:eastAsia="en-IE"/>
        </w:rPr>
        <w:t>GARDA VETTING PROCEDURE – NO DISCLOSURE (NO RECORD BY GCVU)</w:t>
      </w:r>
    </w:p>
    <w:p w:rsidR="00E82C91" w:rsidRPr="00E82C91" w:rsidRDefault="00E82C91" w:rsidP="00E82C91">
      <w:pPr>
        <w:numPr>
          <w:ilvl w:val="0"/>
          <w:numId w:val="4"/>
        </w:numPr>
        <w:spacing w:before="48" w:after="0" w:line="240" w:lineRule="auto"/>
        <w:ind w:left="960"/>
        <w:rPr>
          <w:rFonts w:ascii="Arial" w:eastAsia="Times New Roman" w:hAnsi="Arial" w:cs="Arial"/>
          <w:color w:val="58595B"/>
          <w:sz w:val="18"/>
          <w:szCs w:val="18"/>
          <w:lang w:eastAsia="en-IE"/>
        </w:rPr>
      </w:pPr>
      <w:r w:rsidRPr="00E82C91">
        <w:rPr>
          <w:rFonts w:ascii="Calibri" w:eastAsia="Times New Roman" w:hAnsi="Calibri" w:cs="Calibri"/>
          <w:color w:val="58595B"/>
          <w:sz w:val="27"/>
          <w:szCs w:val="27"/>
          <w:lang w:eastAsia="en-IE"/>
        </w:rPr>
        <w:t xml:space="preserve">The candidate </w:t>
      </w:r>
      <w:proofErr w:type="gramStart"/>
      <w:r w:rsidRPr="00E82C91">
        <w:rPr>
          <w:rFonts w:ascii="Calibri" w:eastAsia="Times New Roman" w:hAnsi="Calibri" w:cs="Calibri"/>
          <w:color w:val="58595B"/>
          <w:sz w:val="27"/>
          <w:szCs w:val="27"/>
          <w:lang w:eastAsia="en-IE"/>
        </w:rPr>
        <w:t>is offered</w:t>
      </w:r>
      <w:proofErr w:type="gramEnd"/>
      <w:r w:rsidRPr="00E82C91">
        <w:rPr>
          <w:rFonts w:ascii="Calibri" w:eastAsia="Times New Roman" w:hAnsi="Calibri" w:cs="Calibri"/>
          <w:color w:val="58595B"/>
          <w:sz w:val="27"/>
          <w:szCs w:val="27"/>
          <w:lang w:eastAsia="en-IE"/>
        </w:rPr>
        <w:t xml:space="preserve"> the position.</w:t>
      </w:r>
    </w:p>
    <w:p w:rsidR="00E82C91" w:rsidRPr="00E82C91" w:rsidRDefault="00E82C91" w:rsidP="00E82C91">
      <w:pPr>
        <w:numPr>
          <w:ilvl w:val="0"/>
          <w:numId w:val="4"/>
        </w:numPr>
        <w:spacing w:before="48" w:after="0" w:line="240" w:lineRule="auto"/>
        <w:ind w:left="960"/>
        <w:rPr>
          <w:rFonts w:ascii="Arial" w:eastAsia="Times New Roman" w:hAnsi="Arial" w:cs="Arial"/>
          <w:color w:val="58595B"/>
          <w:sz w:val="18"/>
          <w:szCs w:val="18"/>
          <w:lang w:eastAsia="en-IE"/>
        </w:rPr>
      </w:pPr>
      <w:r w:rsidRPr="00E82C91">
        <w:rPr>
          <w:rFonts w:ascii="Calibri" w:eastAsia="Times New Roman" w:hAnsi="Calibri" w:cs="Calibri"/>
          <w:color w:val="58595B"/>
          <w:sz w:val="27"/>
          <w:szCs w:val="27"/>
          <w:lang w:eastAsia="en-IE"/>
        </w:rPr>
        <w:t>The GV form is placed in a signed and sealed envelope in the candidate’s Personnel File that must be kept in a secure, confidential</w:t>
      </w:r>
      <w:proofErr w:type="gramStart"/>
      <w:r w:rsidRPr="00E82C91">
        <w:rPr>
          <w:rFonts w:ascii="Calibri" w:eastAsia="Times New Roman" w:hAnsi="Calibri" w:cs="Calibri"/>
          <w:color w:val="58595B"/>
          <w:sz w:val="27"/>
          <w:szCs w:val="27"/>
          <w:lang w:eastAsia="en-IE"/>
        </w:rPr>
        <w:t>  location</w:t>
      </w:r>
      <w:proofErr w:type="gramEnd"/>
      <w:r w:rsidRPr="00E82C91">
        <w:rPr>
          <w:rFonts w:ascii="Calibri" w:eastAsia="Times New Roman" w:hAnsi="Calibri" w:cs="Calibri"/>
          <w:color w:val="58595B"/>
          <w:sz w:val="27"/>
          <w:szCs w:val="27"/>
          <w:lang w:eastAsia="en-IE"/>
        </w:rPr>
        <w:t xml:space="preserve"> in the school.</w:t>
      </w:r>
    </w:p>
    <w:p w:rsidR="00E82C91" w:rsidRPr="00E82C91" w:rsidRDefault="00E82C91" w:rsidP="00E82C91">
      <w:pPr>
        <w:spacing w:after="150" w:line="240" w:lineRule="auto"/>
        <w:ind w:left="1080"/>
        <w:rPr>
          <w:rFonts w:ascii="Arial" w:eastAsia="Times New Roman" w:hAnsi="Arial" w:cs="Arial"/>
          <w:color w:val="58595B"/>
          <w:sz w:val="18"/>
          <w:szCs w:val="18"/>
          <w:lang w:eastAsia="en-IE"/>
        </w:rPr>
      </w:pPr>
      <w:r w:rsidRPr="00E82C91">
        <w:rPr>
          <w:rFonts w:ascii="Arial" w:eastAsia="Times New Roman" w:hAnsi="Arial" w:cs="Arial"/>
          <w:color w:val="58595B"/>
          <w:sz w:val="18"/>
          <w:szCs w:val="18"/>
          <w:lang w:eastAsia="en-IE"/>
        </w:rPr>
        <w:t> </w:t>
      </w:r>
    </w:p>
    <w:p w:rsidR="00E82C91" w:rsidRPr="00E82C91" w:rsidRDefault="00E82C91" w:rsidP="00E82C91">
      <w:pPr>
        <w:spacing w:after="150" w:line="240" w:lineRule="auto"/>
        <w:rPr>
          <w:rFonts w:ascii="Arial" w:eastAsia="Times New Roman" w:hAnsi="Arial" w:cs="Arial"/>
          <w:color w:val="58595B"/>
          <w:sz w:val="18"/>
          <w:szCs w:val="18"/>
          <w:lang w:eastAsia="en-IE"/>
        </w:rPr>
      </w:pPr>
      <w:r w:rsidRPr="00E82C91">
        <w:rPr>
          <w:rFonts w:ascii="Calibri" w:eastAsia="Times New Roman" w:hAnsi="Calibri" w:cs="Calibri"/>
          <w:color w:val="58595B"/>
          <w:sz w:val="27"/>
          <w:szCs w:val="27"/>
          <w:lang w:eastAsia="en-IE"/>
        </w:rPr>
        <w:t xml:space="preserve">GARDA VETTING PROCEDURE – </w:t>
      </w:r>
      <w:proofErr w:type="gramStart"/>
      <w:r w:rsidRPr="00E82C91">
        <w:rPr>
          <w:rFonts w:ascii="Calibri" w:eastAsia="Times New Roman" w:hAnsi="Calibri" w:cs="Calibri"/>
          <w:color w:val="58595B"/>
          <w:sz w:val="27"/>
          <w:szCs w:val="27"/>
          <w:lang w:eastAsia="en-IE"/>
        </w:rPr>
        <w:t>DISCLOSURE  (</w:t>
      </w:r>
      <w:proofErr w:type="gramEnd"/>
      <w:r w:rsidRPr="00E82C91">
        <w:rPr>
          <w:rFonts w:ascii="Calibri" w:eastAsia="Times New Roman" w:hAnsi="Calibri" w:cs="Calibri"/>
          <w:color w:val="58595B"/>
          <w:sz w:val="27"/>
          <w:szCs w:val="27"/>
          <w:lang w:eastAsia="en-IE"/>
        </w:rPr>
        <w:t>RECORD FOUND BY GCVU)</w:t>
      </w:r>
    </w:p>
    <w:p w:rsidR="00E82C91" w:rsidRPr="00E82C91" w:rsidRDefault="00E82C91" w:rsidP="00E82C91">
      <w:pPr>
        <w:spacing w:after="150" w:line="240" w:lineRule="auto"/>
        <w:rPr>
          <w:rFonts w:ascii="Arial" w:eastAsia="Times New Roman" w:hAnsi="Arial" w:cs="Arial"/>
          <w:color w:val="58595B"/>
          <w:sz w:val="18"/>
          <w:szCs w:val="18"/>
          <w:lang w:eastAsia="en-IE"/>
        </w:rPr>
      </w:pPr>
      <w:r w:rsidRPr="00E82C91">
        <w:rPr>
          <w:rFonts w:ascii="Calibri" w:eastAsia="Times New Roman" w:hAnsi="Calibri" w:cs="Calibri"/>
          <w:color w:val="58595B"/>
          <w:sz w:val="27"/>
          <w:szCs w:val="27"/>
          <w:lang w:eastAsia="en-IE"/>
        </w:rPr>
        <w:lastRenderedPageBreak/>
        <w:t xml:space="preserve">If the Garda Vetting Form is returned with a </w:t>
      </w:r>
      <w:proofErr w:type="gramStart"/>
      <w:r w:rsidRPr="00E82C91">
        <w:rPr>
          <w:rFonts w:ascii="Calibri" w:eastAsia="Times New Roman" w:hAnsi="Calibri" w:cs="Calibri"/>
          <w:color w:val="58595B"/>
          <w:sz w:val="27"/>
          <w:szCs w:val="27"/>
          <w:lang w:eastAsia="en-IE"/>
        </w:rPr>
        <w:t>Disclosure</w:t>
      </w:r>
      <w:proofErr w:type="gramEnd"/>
      <w:r w:rsidRPr="00E82C91">
        <w:rPr>
          <w:rFonts w:ascii="Calibri" w:eastAsia="Times New Roman" w:hAnsi="Calibri" w:cs="Calibri"/>
          <w:color w:val="58595B"/>
          <w:sz w:val="27"/>
          <w:szCs w:val="27"/>
          <w:lang w:eastAsia="en-IE"/>
        </w:rPr>
        <w:t xml:space="preserve"> the Chairperson must bring the matter to the Selection Board. The Selection Board should consult the School Recruitment Policy and decide whether to proceed with the appointment or not. In deciding whether a particular conviction renders a candidate unsuitable for the appointment, we will have regard to:</w:t>
      </w:r>
    </w:p>
    <w:p w:rsidR="00E82C91" w:rsidRPr="00E82C91" w:rsidRDefault="00E82C91" w:rsidP="00E82C91">
      <w:pPr>
        <w:numPr>
          <w:ilvl w:val="0"/>
          <w:numId w:val="5"/>
        </w:numPr>
        <w:spacing w:before="48" w:after="0" w:line="240" w:lineRule="auto"/>
        <w:ind w:left="960"/>
        <w:rPr>
          <w:rFonts w:ascii="Arial" w:eastAsia="Times New Roman" w:hAnsi="Arial" w:cs="Arial"/>
          <w:color w:val="58595B"/>
          <w:sz w:val="18"/>
          <w:szCs w:val="18"/>
          <w:lang w:eastAsia="en-IE"/>
        </w:rPr>
      </w:pPr>
      <w:r w:rsidRPr="00E82C91">
        <w:rPr>
          <w:rFonts w:ascii="Calibri" w:eastAsia="Times New Roman" w:hAnsi="Calibri" w:cs="Calibri"/>
          <w:color w:val="58595B"/>
          <w:sz w:val="27"/>
          <w:szCs w:val="27"/>
          <w:lang w:eastAsia="en-IE"/>
        </w:rPr>
        <w:t>The nature of the offence and its possible relevance to the post.</w:t>
      </w:r>
    </w:p>
    <w:p w:rsidR="00E82C91" w:rsidRPr="00E82C91" w:rsidRDefault="00E82C91" w:rsidP="00E82C91">
      <w:pPr>
        <w:numPr>
          <w:ilvl w:val="0"/>
          <w:numId w:val="5"/>
        </w:numPr>
        <w:spacing w:before="48" w:after="0" w:line="240" w:lineRule="auto"/>
        <w:ind w:left="960"/>
        <w:rPr>
          <w:rFonts w:ascii="Arial" w:eastAsia="Times New Roman" w:hAnsi="Arial" w:cs="Arial"/>
          <w:color w:val="58595B"/>
          <w:sz w:val="18"/>
          <w:szCs w:val="18"/>
          <w:lang w:eastAsia="en-IE"/>
        </w:rPr>
      </w:pPr>
      <w:r w:rsidRPr="00E82C91">
        <w:rPr>
          <w:rFonts w:ascii="Calibri" w:eastAsia="Times New Roman" w:hAnsi="Calibri" w:cs="Calibri"/>
          <w:color w:val="58595B"/>
          <w:sz w:val="27"/>
          <w:szCs w:val="27"/>
          <w:lang w:eastAsia="en-IE"/>
        </w:rPr>
        <w:t>The age of the</w:t>
      </w:r>
      <w:proofErr w:type="gramStart"/>
      <w:r w:rsidRPr="00E82C91">
        <w:rPr>
          <w:rFonts w:ascii="Calibri" w:eastAsia="Times New Roman" w:hAnsi="Calibri" w:cs="Calibri"/>
          <w:color w:val="58595B"/>
          <w:sz w:val="27"/>
          <w:szCs w:val="27"/>
          <w:lang w:eastAsia="en-IE"/>
        </w:rPr>
        <w:t>  offence</w:t>
      </w:r>
      <w:proofErr w:type="gramEnd"/>
      <w:r w:rsidRPr="00E82C91">
        <w:rPr>
          <w:rFonts w:ascii="Calibri" w:eastAsia="Times New Roman" w:hAnsi="Calibri" w:cs="Calibri"/>
          <w:color w:val="58595B"/>
          <w:sz w:val="27"/>
          <w:szCs w:val="27"/>
          <w:lang w:eastAsia="en-IE"/>
        </w:rPr>
        <w:t>  (offences many years in the past may be less relevant than more recent offences) and the age of the candidate at the time of the offence.</w:t>
      </w:r>
    </w:p>
    <w:p w:rsidR="00E82C91" w:rsidRPr="00E82C91" w:rsidRDefault="00E82C91" w:rsidP="00E82C91">
      <w:pPr>
        <w:numPr>
          <w:ilvl w:val="0"/>
          <w:numId w:val="5"/>
        </w:numPr>
        <w:spacing w:before="48" w:after="0" w:line="240" w:lineRule="auto"/>
        <w:ind w:left="960"/>
        <w:rPr>
          <w:rFonts w:ascii="Arial" w:eastAsia="Times New Roman" w:hAnsi="Arial" w:cs="Arial"/>
          <w:color w:val="58595B"/>
          <w:sz w:val="18"/>
          <w:szCs w:val="18"/>
          <w:lang w:eastAsia="en-IE"/>
        </w:rPr>
      </w:pPr>
      <w:r w:rsidRPr="00E82C91">
        <w:rPr>
          <w:rFonts w:ascii="Calibri" w:eastAsia="Times New Roman" w:hAnsi="Calibri" w:cs="Calibri"/>
          <w:color w:val="58595B"/>
          <w:sz w:val="27"/>
          <w:szCs w:val="27"/>
          <w:lang w:eastAsia="en-IE"/>
        </w:rPr>
        <w:t xml:space="preserve">The frequency of the offence </w:t>
      </w:r>
      <w:proofErr w:type="gramStart"/>
      <w:r w:rsidRPr="00E82C91">
        <w:rPr>
          <w:rFonts w:ascii="Calibri" w:eastAsia="Times New Roman" w:hAnsi="Calibri" w:cs="Calibri"/>
          <w:color w:val="58595B"/>
          <w:sz w:val="27"/>
          <w:szCs w:val="27"/>
          <w:lang w:eastAsia="en-IE"/>
        </w:rPr>
        <w:t>( a</w:t>
      </w:r>
      <w:proofErr w:type="gramEnd"/>
      <w:r w:rsidRPr="00E82C91">
        <w:rPr>
          <w:rFonts w:ascii="Calibri" w:eastAsia="Times New Roman" w:hAnsi="Calibri" w:cs="Calibri"/>
          <w:color w:val="58595B"/>
          <w:sz w:val="27"/>
          <w:szCs w:val="27"/>
          <w:lang w:eastAsia="en-IE"/>
        </w:rPr>
        <w:t xml:space="preserve"> series  of offences will give more cause for concern than an isolated minor conviction).</w:t>
      </w:r>
    </w:p>
    <w:p w:rsidR="00E82C91" w:rsidRPr="00E82C91" w:rsidRDefault="00E82C91" w:rsidP="00E82C91">
      <w:pPr>
        <w:spacing w:after="150" w:line="240" w:lineRule="auto"/>
        <w:rPr>
          <w:rFonts w:ascii="Arial" w:eastAsia="Times New Roman" w:hAnsi="Arial" w:cs="Arial"/>
          <w:color w:val="58595B"/>
          <w:sz w:val="18"/>
          <w:szCs w:val="18"/>
          <w:lang w:eastAsia="en-IE"/>
        </w:rPr>
      </w:pPr>
      <w:r w:rsidRPr="00E82C91">
        <w:rPr>
          <w:rFonts w:ascii="Calibri" w:eastAsia="Times New Roman" w:hAnsi="Calibri" w:cs="Calibri"/>
          <w:color w:val="58595B"/>
          <w:sz w:val="27"/>
          <w:szCs w:val="27"/>
          <w:lang w:eastAsia="en-IE"/>
        </w:rPr>
        <w:t>Where the vetting process discloses pending prosecutions or unsuccessful prosecutions, such</w:t>
      </w:r>
      <w:proofErr w:type="gramStart"/>
      <w:r w:rsidRPr="00E82C91">
        <w:rPr>
          <w:rFonts w:ascii="Calibri" w:eastAsia="Times New Roman" w:hAnsi="Calibri" w:cs="Calibri"/>
          <w:color w:val="58595B"/>
          <w:sz w:val="27"/>
          <w:szCs w:val="27"/>
          <w:lang w:eastAsia="en-IE"/>
        </w:rPr>
        <w:t>  incidents</w:t>
      </w:r>
      <w:proofErr w:type="gramEnd"/>
      <w:r w:rsidRPr="00E82C91">
        <w:rPr>
          <w:rFonts w:ascii="Calibri" w:eastAsia="Times New Roman" w:hAnsi="Calibri" w:cs="Calibri"/>
          <w:color w:val="58595B"/>
          <w:sz w:val="27"/>
          <w:szCs w:val="27"/>
          <w:lang w:eastAsia="en-IE"/>
        </w:rPr>
        <w:t xml:space="preserve"> should be assessed in the light of the nature, age, and frequency  of the alleged offence and of the age of the candidate at the time of the alleged offence.</w:t>
      </w:r>
    </w:p>
    <w:p w:rsidR="00E82C91" w:rsidRPr="00E82C91" w:rsidRDefault="00E82C91" w:rsidP="00E82C91">
      <w:pPr>
        <w:spacing w:after="150" w:line="240" w:lineRule="auto"/>
        <w:rPr>
          <w:rFonts w:ascii="Arial" w:eastAsia="Times New Roman" w:hAnsi="Arial" w:cs="Arial"/>
          <w:color w:val="58595B"/>
          <w:sz w:val="18"/>
          <w:szCs w:val="18"/>
          <w:lang w:eastAsia="en-IE"/>
        </w:rPr>
      </w:pPr>
      <w:r w:rsidRPr="00E82C91">
        <w:rPr>
          <w:rFonts w:ascii="Calibri" w:eastAsia="Times New Roman" w:hAnsi="Calibri" w:cs="Calibri"/>
          <w:color w:val="58595B"/>
          <w:sz w:val="27"/>
          <w:szCs w:val="27"/>
          <w:lang w:eastAsia="en-IE"/>
        </w:rPr>
        <w:t>In the case of a disclosure in relation to an otherwise suitable candidate who has been recommended</w:t>
      </w:r>
      <w:proofErr w:type="gramStart"/>
      <w:r w:rsidRPr="00E82C91">
        <w:rPr>
          <w:rFonts w:ascii="Calibri" w:eastAsia="Times New Roman" w:hAnsi="Calibri" w:cs="Calibri"/>
          <w:color w:val="58595B"/>
          <w:sz w:val="27"/>
          <w:szCs w:val="27"/>
          <w:lang w:eastAsia="en-IE"/>
        </w:rPr>
        <w:t>  for</w:t>
      </w:r>
      <w:proofErr w:type="gramEnd"/>
      <w:r w:rsidRPr="00E82C91">
        <w:rPr>
          <w:rFonts w:ascii="Calibri" w:eastAsia="Times New Roman" w:hAnsi="Calibri" w:cs="Calibri"/>
          <w:color w:val="58595B"/>
          <w:sz w:val="27"/>
          <w:szCs w:val="27"/>
          <w:lang w:eastAsia="en-IE"/>
        </w:rPr>
        <w:t xml:space="preserve"> appointment , the Selection Board may call in the candidate to discuss the disclosure.</w:t>
      </w:r>
    </w:p>
    <w:p w:rsidR="00E82C91" w:rsidRPr="00E82C91" w:rsidRDefault="00E82C91" w:rsidP="00E82C91">
      <w:pPr>
        <w:spacing w:after="150" w:line="240" w:lineRule="auto"/>
        <w:rPr>
          <w:rFonts w:ascii="Arial" w:eastAsia="Times New Roman" w:hAnsi="Arial" w:cs="Arial"/>
          <w:color w:val="58595B"/>
          <w:sz w:val="18"/>
          <w:szCs w:val="18"/>
          <w:lang w:eastAsia="en-IE"/>
        </w:rPr>
      </w:pPr>
      <w:r w:rsidRPr="00E82C91">
        <w:rPr>
          <w:rFonts w:ascii="Calibri" w:eastAsia="Times New Roman" w:hAnsi="Calibri" w:cs="Calibri"/>
          <w:color w:val="58595B"/>
          <w:sz w:val="27"/>
          <w:szCs w:val="27"/>
          <w:lang w:eastAsia="en-IE"/>
        </w:rPr>
        <w:t xml:space="preserve">In this case, the responses of the candidate </w:t>
      </w:r>
      <w:proofErr w:type="gramStart"/>
      <w:r w:rsidRPr="00E82C91">
        <w:rPr>
          <w:rFonts w:ascii="Calibri" w:eastAsia="Times New Roman" w:hAnsi="Calibri" w:cs="Calibri"/>
          <w:color w:val="58595B"/>
          <w:sz w:val="27"/>
          <w:szCs w:val="27"/>
          <w:lang w:eastAsia="en-IE"/>
        </w:rPr>
        <w:t>should be written down verbatim and retained for future reference</w:t>
      </w:r>
      <w:proofErr w:type="gramEnd"/>
      <w:r w:rsidRPr="00E82C91">
        <w:rPr>
          <w:rFonts w:ascii="Calibri" w:eastAsia="Times New Roman" w:hAnsi="Calibri" w:cs="Calibri"/>
          <w:color w:val="58595B"/>
          <w:sz w:val="27"/>
          <w:szCs w:val="27"/>
          <w:lang w:eastAsia="en-IE"/>
        </w:rPr>
        <w:t>.</w:t>
      </w:r>
    </w:p>
    <w:p w:rsidR="00E82C91" w:rsidRPr="00E82C91" w:rsidRDefault="00E82C91" w:rsidP="00E82C91">
      <w:pPr>
        <w:spacing w:after="150" w:line="240" w:lineRule="auto"/>
        <w:rPr>
          <w:rFonts w:ascii="Arial" w:eastAsia="Times New Roman" w:hAnsi="Arial" w:cs="Arial"/>
          <w:color w:val="58595B"/>
          <w:sz w:val="18"/>
          <w:szCs w:val="18"/>
          <w:lang w:eastAsia="en-IE"/>
        </w:rPr>
      </w:pPr>
      <w:r w:rsidRPr="00E82C91">
        <w:rPr>
          <w:rFonts w:ascii="Calibri" w:eastAsia="Times New Roman" w:hAnsi="Calibri" w:cs="Calibri"/>
          <w:color w:val="58595B"/>
          <w:sz w:val="27"/>
          <w:szCs w:val="27"/>
          <w:lang w:eastAsia="en-IE"/>
        </w:rPr>
        <w:t>If</w:t>
      </w:r>
      <w:proofErr w:type="gramStart"/>
      <w:r w:rsidRPr="00E82C91">
        <w:rPr>
          <w:rFonts w:ascii="Calibri" w:eastAsia="Times New Roman" w:hAnsi="Calibri" w:cs="Calibri"/>
          <w:color w:val="58595B"/>
          <w:sz w:val="27"/>
          <w:szCs w:val="27"/>
          <w:lang w:eastAsia="en-IE"/>
        </w:rPr>
        <w:t>  the</w:t>
      </w:r>
      <w:proofErr w:type="gramEnd"/>
      <w:r w:rsidRPr="00E82C91">
        <w:rPr>
          <w:rFonts w:ascii="Calibri" w:eastAsia="Times New Roman" w:hAnsi="Calibri" w:cs="Calibri"/>
          <w:color w:val="58595B"/>
          <w:sz w:val="27"/>
          <w:szCs w:val="27"/>
          <w:lang w:eastAsia="en-IE"/>
        </w:rPr>
        <w:t xml:space="preserve"> facts of the disclosure  are seriously disputed e.g. disputed identity, the candidate should complete a new GV form with additional detail  and the Selection Board should discuss with the Authorised Signatory  and the form should be resubmitted  to GCVU via Educate Together.</w:t>
      </w:r>
    </w:p>
    <w:p w:rsidR="00E82C91" w:rsidRPr="00E82C91" w:rsidRDefault="00E82C91" w:rsidP="00E82C91">
      <w:pPr>
        <w:spacing w:after="150" w:line="240" w:lineRule="auto"/>
        <w:rPr>
          <w:rFonts w:ascii="Arial" w:eastAsia="Times New Roman" w:hAnsi="Arial" w:cs="Arial"/>
          <w:color w:val="58595B"/>
          <w:sz w:val="18"/>
          <w:szCs w:val="18"/>
          <w:lang w:eastAsia="en-IE"/>
        </w:rPr>
      </w:pPr>
      <w:r w:rsidRPr="00E82C91">
        <w:rPr>
          <w:rFonts w:ascii="Calibri" w:eastAsia="Times New Roman" w:hAnsi="Calibri" w:cs="Calibri"/>
          <w:color w:val="58595B"/>
          <w:sz w:val="27"/>
          <w:szCs w:val="27"/>
          <w:lang w:eastAsia="en-IE"/>
        </w:rPr>
        <w:t xml:space="preserve">If the Selection Board decides to proceed with the </w:t>
      </w:r>
      <w:proofErr w:type="gramStart"/>
      <w:r w:rsidRPr="00E82C91">
        <w:rPr>
          <w:rFonts w:ascii="Calibri" w:eastAsia="Times New Roman" w:hAnsi="Calibri" w:cs="Calibri"/>
          <w:color w:val="58595B"/>
          <w:sz w:val="27"/>
          <w:szCs w:val="27"/>
          <w:lang w:eastAsia="en-IE"/>
        </w:rPr>
        <w:t>appointment</w:t>
      </w:r>
      <w:proofErr w:type="gramEnd"/>
      <w:r w:rsidRPr="00E82C91">
        <w:rPr>
          <w:rFonts w:ascii="Calibri" w:eastAsia="Times New Roman" w:hAnsi="Calibri" w:cs="Calibri"/>
          <w:color w:val="58595B"/>
          <w:sz w:val="27"/>
          <w:szCs w:val="27"/>
          <w:lang w:eastAsia="en-IE"/>
        </w:rPr>
        <w:t xml:space="preserve"> the GV form is placed in a signed and sealed envelope in the candidates Personnel File, which must be kept in a secure, confidential location in the school.</w:t>
      </w:r>
    </w:p>
    <w:p w:rsidR="00E82C91" w:rsidRPr="00E82C91" w:rsidRDefault="00E82C91" w:rsidP="00E82C91">
      <w:pPr>
        <w:spacing w:after="150" w:line="240" w:lineRule="auto"/>
        <w:rPr>
          <w:rFonts w:ascii="Arial" w:eastAsia="Times New Roman" w:hAnsi="Arial" w:cs="Arial"/>
          <w:color w:val="58595B"/>
          <w:sz w:val="18"/>
          <w:szCs w:val="18"/>
          <w:lang w:eastAsia="en-IE"/>
        </w:rPr>
      </w:pPr>
      <w:r w:rsidRPr="00E82C91">
        <w:rPr>
          <w:rFonts w:ascii="Calibri" w:eastAsia="Times New Roman" w:hAnsi="Calibri" w:cs="Calibri"/>
          <w:color w:val="58595B"/>
          <w:sz w:val="27"/>
          <w:szCs w:val="27"/>
          <w:lang w:eastAsia="en-IE"/>
        </w:rPr>
        <w:t>If the appointment is not approved the GV form will be securely destroyed.</w:t>
      </w:r>
    </w:p>
    <w:p w:rsidR="00E82C91" w:rsidRPr="00E82C91" w:rsidRDefault="00E82C91" w:rsidP="00E82C91">
      <w:pPr>
        <w:spacing w:after="150" w:line="240" w:lineRule="auto"/>
        <w:rPr>
          <w:rFonts w:ascii="Arial" w:eastAsia="Times New Roman" w:hAnsi="Arial" w:cs="Arial"/>
          <w:color w:val="58595B"/>
          <w:sz w:val="18"/>
          <w:szCs w:val="18"/>
          <w:lang w:eastAsia="en-IE"/>
        </w:rPr>
      </w:pPr>
      <w:r w:rsidRPr="00E82C91">
        <w:rPr>
          <w:rFonts w:ascii="Calibri" w:eastAsia="Times New Roman" w:hAnsi="Calibri" w:cs="Calibri"/>
          <w:color w:val="58595B"/>
          <w:sz w:val="27"/>
          <w:szCs w:val="27"/>
          <w:lang w:eastAsia="en-IE"/>
        </w:rPr>
        <w:t>The Board of Management guarantees that the confidential records and personal details of these candidates will be protected</w:t>
      </w:r>
      <w:proofErr w:type="gramStart"/>
      <w:r w:rsidRPr="00E82C91">
        <w:rPr>
          <w:rFonts w:ascii="Calibri" w:eastAsia="Times New Roman" w:hAnsi="Calibri" w:cs="Calibri"/>
          <w:color w:val="58595B"/>
          <w:sz w:val="27"/>
          <w:szCs w:val="27"/>
          <w:lang w:eastAsia="en-IE"/>
        </w:rPr>
        <w:t>  and</w:t>
      </w:r>
      <w:proofErr w:type="gramEnd"/>
      <w:r w:rsidRPr="00E82C91">
        <w:rPr>
          <w:rFonts w:ascii="Calibri" w:eastAsia="Times New Roman" w:hAnsi="Calibri" w:cs="Calibri"/>
          <w:color w:val="58595B"/>
          <w:sz w:val="27"/>
          <w:szCs w:val="27"/>
          <w:lang w:eastAsia="en-IE"/>
        </w:rPr>
        <w:t xml:space="preserve"> that all files pertaining to the Garda Vetting will be filed in secure storage. Any post connected to Garda Vetting </w:t>
      </w:r>
      <w:proofErr w:type="gramStart"/>
      <w:r w:rsidRPr="00E82C91">
        <w:rPr>
          <w:rFonts w:ascii="Calibri" w:eastAsia="Times New Roman" w:hAnsi="Calibri" w:cs="Calibri"/>
          <w:color w:val="58595B"/>
          <w:sz w:val="27"/>
          <w:szCs w:val="27"/>
          <w:lang w:eastAsia="en-IE"/>
        </w:rPr>
        <w:t>will be addressed</w:t>
      </w:r>
      <w:proofErr w:type="gramEnd"/>
      <w:r w:rsidRPr="00E82C91">
        <w:rPr>
          <w:rFonts w:ascii="Calibri" w:eastAsia="Times New Roman" w:hAnsi="Calibri" w:cs="Calibri"/>
          <w:color w:val="58595B"/>
          <w:sz w:val="27"/>
          <w:szCs w:val="27"/>
          <w:lang w:eastAsia="en-IE"/>
        </w:rPr>
        <w:t xml:space="preserve"> to Catherine O’Brien (Educate Together National Office) and marked “Strictly Confidential”.</w:t>
      </w:r>
    </w:p>
    <w:p w:rsidR="00E82C91" w:rsidRPr="00E82C91" w:rsidRDefault="00E82C91" w:rsidP="00E82C91">
      <w:pPr>
        <w:spacing w:after="150" w:line="240" w:lineRule="auto"/>
        <w:rPr>
          <w:rFonts w:ascii="Arial" w:eastAsia="Times New Roman" w:hAnsi="Arial" w:cs="Arial"/>
          <w:color w:val="58595B"/>
          <w:sz w:val="18"/>
          <w:szCs w:val="18"/>
          <w:lang w:eastAsia="en-IE"/>
        </w:rPr>
      </w:pPr>
      <w:r w:rsidRPr="00E82C91">
        <w:rPr>
          <w:rFonts w:ascii="Arial" w:eastAsia="Times New Roman" w:hAnsi="Arial" w:cs="Arial"/>
          <w:color w:val="58595B"/>
          <w:sz w:val="18"/>
          <w:szCs w:val="18"/>
          <w:lang w:eastAsia="en-IE"/>
        </w:rPr>
        <w:t> </w:t>
      </w:r>
    </w:p>
    <w:p w:rsidR="00E82C91" w:rsidRPr="00E82C91" w:rsidRDefault="00E82C91" w:rsidP="00E82C91">
      <w:pPr>
        <w:spacing w:after="150" w:line="240" w:lineRule="auto"/>
        <w:rPr>
          <w:rFonts w:ascii="Arial" w:eastAsia="Times New Roman" w:hAnsi="Arial" w:cs="Arial"/>
          <w:color w:val="58595B"/>
          <w:sz w:val="18"/>
          <w:szCs w:val="18"/>
          <w:lang w:eastAsia="en-IE"/>
        </w:rPr>
      </w:pPr>
      <w:r w:rsidRPr="00E82C91">
        <w:rPr>
          <w:rFonts w:ascii="Arial" w:eastAsia="Times New Roman" w:hAnsi="Arial" w:cs="Arial"/>
          <w:color w:val="58595B"/>
          <w:sz w:val="18"/>
          <w:szCs w:val="18"/>
          <w:lang w:eastAsia="en-IE"/>
        </w:rPr>
        <w:t> </w:t>
      </w:r>
    </w:p>
    <w:p w:rsidR="00E82C91" w:rsidRPr="00E82C91" w:rsidRDefault="00E82C91" w:rsidP="00E82C91">
      <w:pPr>
        <w:spacing w:after="0" w:line="240" w:lineRule="auto"/>
        <w:rPr>
          <w:rFonts w:ascii="Arial" w:eastAsia="Times New Roman" w:hAnsi="Arial" w:cs="Arial"/>
          <w:color w:val="58595B"/>
          <w:sz w:val="18"/>
          <w:szCs w:val="18"/>
          <w:lang w:eastAsia="en-IE"/>
        </w:rPr>
      </w:pPr>
      <w:r w:rsidRPr="00E82C91">
        <w:rPr>
          <w:rFonts w:ascii="Arial" w:eastAsia="Times New Roman" w:hAnsi="Arial" w:cs="Arial"/>
          <w:color w:val="58595B"/>
          <w:sz w:val="18"/>
          <w:szCs w:val="18"/>
          <w:lang w:eastAsia="en-IE"/>
        </w:rPr>
        <w:br w:type="textWrapping" w:clear="all"/>
      </w:r>
    </w:p>
    <w:p w:rsidR="00E82C91" w:rsidRPr="00E82C91" w:rsidRDefault="00E82C91" w:rsidP="00E82C91">
      <w:pPr>
        <w:spacing w:before="300" w:after="300" w:line="240" w:lineRule="auto"/>
        <w:rPr>
          <w:rFonts w:ascii="Arial" w:eastAsia="Times New Roman" w:hAnsi="Arial" w:cs="Arial"/>
          <w:color w:val="58595B"/>
          <w:sz w:val="18"/>
          <w:szCs w:val="18"/>
          <w:lang w:eastAsia="en-IE"/>
        </w:rPr>
      </w:pPr>
      <w:r w:rsidRPr="00E82C91">
        <w:rPr>
          <w:rFonts w:ascii="Arial" w:eastAsia="Times New Roman" w:hAnsi="Arial" w:cs="Arial"/>
          <w:color w:val="58595B"/>
          <w:sz w:val="18"/>
          <w:szCs w:val="18"/>
          <w:lang w:eastAsia="en-IE"/>
        </w:rPr>
        <w:pict>
          <v:rect id="_x0000_i1025" style="width:148.95pt;height:0" o:hrpct="330" o:hrstd="t" o:hr="t" fillcolor="#a0a0a0" stroked="f"/>
        </w:pict>
      </w:r>
    </w:p>
    <w:bookmarkStart w:id="3" w:name="_ftn1"/>
    <w:p w:rsidR="00E82C91" w:rsidRPr="00E82C91" w:rsidRDefault="00E82C91" w:rsidP="00E82C91">
      <w:pPr>
        <w:spacing w:after="150" w:line="240" w:lineRule="auto"/>
        <w:rPr>
          <w:rFonts w:ascii="Arial" w:eastAsia="Times New Roman" w:hAnsi="Arial" w:cs="Arial"/>
          <w:color w:val="58595B"/>
          <w:sz w:val="18"/>
          <w:szCs w:val="18"/>
          <w:lang w:eastAsia="en-IE"/>
        </w:rPr>
      </w:pPr>
      <w:r w:rsidRPr="00E82C91">
        <w:rPr>
          <w:rFonts w:ascii="Arial" w:eastAsia="Times New Roman" w:hAnsi="Arial" w:cs="Arial"/>
          <w:color w:val="58595B"/>
          <w:sz w:val="18"/>
          <w:szCs w:val="18"/>
          <w:lang w:eastAsia="en-IE"/>
        </w:rPr>
        <w:lastRenderedPageBreak/>
        <w:fldChar w:fldCharType="begin"/>
      </w:r>
      <w:r w:rsidRPr="00E82C91">
        <w:rPr>
          <w:rFonts w:ascii="Arial" w:eastAsia="Times New Roman" w:hAnsi="Arial" w:cs="Arial"/>
          <w:color w:val="58595B"/>
          <w:sz w:val="18"/>
          <w:szCs w:val="18"/>
          <w:lang w:eastAsia="en-IE"/>
        </w:rPr>
        <w:instrText xml:space="preserve"> HYPERLINK "https://aladdinschools.appspot.com/documents/new?type=&amp;f=30761035" \l "_ftnref1" </w:instrText>
      </w:r>
      <w:r w:rsidRPr="00E82C91">
        <w:rPr>
          <w:rFonts w:ascii="Arial" w:eastAsia="Times New Roman" w:hAnsi="Arial" w:cs="Arial"/>
          <w:color w:val="58595B"/>
          <w:sz w:val="18"/>
          <w:szCs w:val="18"/>
          <w:lang w:eastAsia="en-IE"/>
        </w:rPr>
        <w:fldChar w:fldCharType="separate"/>
      </w:r>
      <w:r w:rsidRPr="00E82C91">
        <w:rPr>
          <w:rFonts w:ascii="Calibri" w:eastAsia="Times New Roman" w:hAnsi="Calibri" w:cs="Calibri"/>
          <w:color w:val="58595B"/>
          <w:sz w:val="20"/>
          <w:szCs w:val="20"/>
          <w:u w:val="single"/>
          <w:lang w:eastAsia="en-IE"/>
        </w:rPr>
        <w:t>[1]</w:t>
      </w:r>
      <w:r w:rsidRPr="00E82C91">
        <w:rPr>
          <w:rFonts w:ascii="Arial" w:eastAsia="Times New Roman" w:hAnsi="Arial" w:cs="Arial"/>
          <w:color w:val="58595B"/>
          <w:sz w:val="18"/>
          <w:szCs w:val="18"/>
          <w:lang w:eastAsia="en-IE"/>
        </w:rPr>
        <w:fldChar w:fldCharType="end"/>
      </w:r>
      <w:bookmarkEnd w:id="3"/>
      <w:r w:rsidRPr="00E82C91">
        <w:rPr>
          <w:rFonts w:ascii="Calibri" w:eastAsia="Times New Roman" w:hAnsi="Calibri" w:cs="Calibri"/>
          <w:color w:val="58595B"/>
          <w:sz w:val="24"/>
          <w:szCs w:val="24"/>
          <w:lang w:eastAsia="en-IE"/>
        </w:rPr>
        <w:t> The vetting of teaching posts is the responsibility of the Teaching Council.</w:t>
      </w:r>
    </w:p>
    <w:bookmarkStart w:id="4" w:name="_ftn2"/>
    <w:p w:rsidR="00E82C91" w:rsidRPr="00E82C91" w:rsidRDefault="00E82C91" w:rsidP="00E82C91">
      <w:pPr>
        <w:spacing w:after="150" w:line="240" w:lineRule="auto"/>
        <w:rPr>
          <w:rFonts w:ascii="Arial" w:eastAsia="Times New Roman" w:hAnsi="Arial" w:cs="Arial"/>
          <w:color w:val="58595B"/>
          <w:sz w:val="18"/>
          <w:szCs w:val="18"/>
          <w:lang w:eastAsia="en-IE"/>
        </w:rPr>
      </w:pPr>
      <w:r w:rsidRPr="00E82C91">
        <w:rPr>
          <w:rFonts w:ascii="Arial" w:eastAsia="Times New Roman" w:hAnsi="Arial" w:cs="Arial"/>
          <w:color w:val="58595B"/>
          <w:sz w:val="18"/>
          <w:szCs w:val="18"/>
          <w:lang w:eastAsia="en-IE"/>
        </w:rPr>
        <w:fldChar w:fldCharType="begin"/>
      </w:r>
      <w:r w:rsidRPr="00E82C91">
        <w:rPr>
          <w:rFonts w:ascii="Arial" w:eastAsia="Times New Roman" w:hAnsi="Arial" w:cs="Arial"/>
          <w:color w:val="58595B"/>
          <w:sz w:val="18"/>
          <w:szCs w:val="18"/>
          <w:lang w:eastAsia="en-IE"/>
        </w:rPr>
        <w:instrText xml:space="preserve"> HYPERLINK "https://aladdinschools.appspot.com/documents/new?type=&amp;f=30761035" \l "_ftnref2" </w:instrText>
      </w:r>
      <w:r w:rsidRPr="00E82C91">
        <w:rPr>
          <w:rFonts w:ascii="Arial" w:eastAsia="Times New Roman" w:hAnsi="Arial" w:cs="Arial"/>
          <w:color w:val="58595B"/>
          <w:sz w:val="18"/>
          <w:szCs w:val="18"/>
          <w:lang w:eastAsia="en-IE"/>
        </w:rPr>
        <w:fldChar w:fldCharType="separate"/>
      </w:r>
      <w:r w:rsidRPr="00E82C91">
        <w:rPr>
          <w:rFonts w:ascii="Calibri" w:eastAsia="Times New Roman" w:hAnsi="Calibri" w:cs="Calibri"/>
          <w:color w:val="58595B"/>
          <w:sz w:val="20"/>
          <w:szCs w:val="20"/>
          <w:u w:val="single"/>
          <w:lang w:eastAsia="en-IE"/>
        </w:rPr>
        <w:t>[2]</w:t>
      </w:r>
      <w:r w:rsidRPr="00E82C91">
        <w:rPr>
          <w:rFonts w:ascii="Arial" w:eastAsia="Times New Roman" w:hAnsi="Arial" w:cs="Arial"/>
          <w:color w:val="58595B"/>
          <w:sz w:val="18"/>
          <w:szCs w:val="18"/>
          <w:lang w:eastAsia="en-IE"/>
        </w:rPr>
        <w:fldChar w:fldCharType="end"/>
      </w:r>
      <w:bookmarkEnd w:id="4"/>
      <w:r w:rsidRPr="00E82C91">
        <w:rPr>
          <w:rFonts w:ascii="Calibri" w:eastAsia="Times New Roman" w:hAnsi="Calibri" w:cs="Calibri"/>
          <w:color w:val="58595B"/>
          <w:sz w:val="24"/>
          <w:szCs w:val="24"/>
          <w:lang w:eastAsia="en-IE"/>
        </w:rPr>
        <w:t> Such a check should include- but not be restricted to – a detailed review of the candidate’s CV against the chronology supplied in the vetting form and a careful discussion with at least one recent employer covering a substantial portion of the candidate’s work history.</w:t>
      </w:r>
    </w:p>
    <w:p w:rsidR="004D1D1C" w:rsidRDefault="004D1D1C"/>
    <w:sectPr w:rsidR="004D1D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D0718"/>
    <w:multiLevelType w:val="multilevel"/>
    <w:tmpl w:val="9118D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F13314"/>
    <w:multiLevelType w:val="multilevel"/>
    <w:tmpl w:val="81BA4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CB7F8F"/>
    <w:multiLevelType w:val="multilevel"/>
    <w:tmpl w:val="BBDC8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D65453"/>
    <w:multiLevelType w:val="multilevel"/>
    <w:tmpl w:val="79B6D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6155935"/>
    <w:multiLevelType w:val="multilevel"/>
    <w:tmpl w:val="18E0B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C91"/>
    <w:rsid w:val="004D1D1C"/>
    <w:rsid w:val="00E82C9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7D266"/>
  <w15:chartTrackingRefBased/>
  <w15:docId w15:val="{0FA756ED-3D9D-456B-8801-75EC77E44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2C91"/>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E82C91"/>
    <w:rPr>
      <w:b/>
      <w:bCs/>
    </w:rPr>
  </w:style>
  <w:style w:type="character" w:styleId="Emphasis">
    <w:name w:val="Emphasis"/>
    <w:basedOn w:val="DefaultParagraphFont"/>
    <w:uiPriority w:val="20"/>
    <w:qFormat/>
    <w:rsid w:val="00E82C91"/>
    <w:rPr>
      <w:i/>
      <w:iCs/>
    </w:rPr>
  </w:style>
  <w:style w:type="character" w:styleId="Hyperlink">
    <w:name w:val="Hyperlink"/>
    <w:basedOn w:val="DefaultParagraphFont"/>
    <w:uiPriority w:val="99"/>
    <w:semiHidden/>
    <w:unhideWhenUsed/>
    <w:rsid w:val="00E82C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2514">
      <w:bodyDiv w:val="1"/>
      <w:marLeft w:val="0"/>
      <w:marRight w:val="0"/>
      <w:marTop w:val="0"/>
      <w:marBottom w:val="0"/>
      <w:divBdr>
        <w:top w:val="none" w:sz="0" w:space="0" w:color="auto"/>
        <w:left w:val="none" w:sz="0" w:space="0" w:color="auto"/>
        <w:bottom w:val="none" w:sz="0" w:space="0" w:color="auto"/>
        <w:right w:val="none" w:sz="0" w:space="0" w:color="auto"/>
      </w:divBdr>
      <w:divsChild>
        <w:div w:id="848834009">
          <w:marLeft w:val="0"/>
          <w:marRight w:val="0"/>
          <w:marTop w:val="0"/>
          <w:marBottom w:val="0"/>
          <w:divBdr>
            <w:top w:val="none" w:sz="0" w:space="0" w:color="auto"/>
            <w:left w:val="none" w:sz="0" w:space="0" w:color="auto"/>
            <w:bottom w:val="none" w:sz="0" w:space="0" w:color="auto"/>
            <w:right w:val="none" w:sz="0" w:space="0" w:color="auto"/>
          </w:divBdr>
          <w:divsChild>
            <w:div w:id="1869444055">
              <w:marLeft w:val="0"/>
              <w:marRight w:val="0"/>
              <w:marTop w:val="0"/>
              <w:marBottom w:val="0"/>
              <w:divBdr>
                <w:top w:val="none" w:sz="0" w:space="0" w:color="auto"/>
                <w:left w:val="none" w:sz="0" w:space="0" w:color="auto"/>
                <w:bottom w:val="none" w:sz="0" w:space="0" w:color="auto"/>
                <w:right w:val="none" w:sz="0" w:space="0" w:color="auto"/>
              </w:divBdr>
            </w:div>
            <w:div w:id="48740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287255">
      <w:bodyDiv w:val="1"/>
      <w:marLeft w:val="0"/>
      <w:marRight w:val="0"/>
      <w:marTop w:val="0"/>
      <w:marBottom w:val="0"/>
      <w:divBdr>
        <w:top w:val="none" w:sz="0" w:space="0" w:color="auto"/>
        <w:left w:val="none" w:sz="0" w:space="0" w:color="auto"/>
        <w:bottom w:val="none" w:sz="0" w:space="0" w:color="auto"/>
        <w:right w:val="none" w:sz="0" w:space="0" w:color="auto"/>
      </w:divBdr>
      <w:divsChild>
        <w:div w:id="1486237271">
          <w:marLeft w:val="0"/>
          <w:marRight w:val="0"/>
          <w:marTop w:val="0"/>
          <w:marBottom w:val="0"/>
          <w:divBdr>
            <w:top w:val="none" w:sz="0" w:space="0" w:color="auto"/>
            <w:left w:val="none" w:sz="0" w:space="0" w:color="auto"/>
            <w:bottom w:val="none" w:sz="0" w:space="0" w:color="auto"/>
            <w:right w:val="none" w:sz="0" w:space="0" w:color="auto"/>
          </w:divBdr>
          <w:divsChild>
            <w:div w:id="1015692562">
              <w:marLeft w:val="0"/>
              <w:marRight w:val="0"/>
              <w:marTop w:val="0"/>
              <w:marBottom w:val="0"/>
              <w:divBdr>
                <w:top w:val="none" w:sz="0" w:space="0" w:color="auto"/>
                <w:left w:val="none" w:sz="0" w:space="0" w:color="auto"/>
                <w:bottom w:val="none" w:sz="0" w:space="0" w:color="auto"/>
                <w:right w:val="none" w:sz="0" w:space="0" w:color="auto"/>
              </w:divBdr>
            </w:div>
            <w:div w:id="177566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1255</Words>
  <Characters>7155</Characters>
  <Application>Microsoft Office Word</Application>
  <DocSecurity>0</DocSecurity>
  <Lines>59</Lines>
  <Paragraphs>16</Paragraphs>
  <ScaleCrop>false</ScaleCrop>
  <Company/>
  <LinksUpToDate>false</LinksUpToDate>
  <CharactersWithSpaces>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Curry</dc:creator>
  <cp:keywords/>
  <dc:description/>
  <cp:lastModifiedBy>Gemma Curry</cp:lastModifiedBy>
  <cp:revision>1</cp:revision>
  <dcterms:created xsi:type="dcterms:W3CDTF">2019-11-18T09:56:00Z</dcterms:created>
  <dcterms:modified xsi:type="dcterms:W3CDTF">2019-11-18T09:57:00Z</dcterms:modified>
</cp:coreProperties>
</file>